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6A90" w14:textId="227E47B6" w:rsidR="00180F04" w:rsidRPr="006C0B81" w:rsidRDefault="00180F04" w:rsidP="006C0B81">
      <w:pPr>
        <w:pStyle w:val="Heading1"/>
        <w:spacing w:line="276" w:lineRule="auto"/>
        <w:jc w:val="center"/>
        <w:rPr>
          <w:rFonts w:ascii="Palatino Linotype" w:hAnsi="Palatino Linotype"/>
          <w:color w:val="000000" w:themeColor="text1"/>
          <w:lang w:val="en-US"/>
        </w:rPr>
      </w:pPr>
      <w:r w:rsidRPr="006C0B81">
        <w:rPr>
          <w:rFonts w:ascii="Palatino Linotype" w:hAnsi="Palatino Linotype"/>
          <w:color w:val="000000" w:themeColor="text1"/>
          <w:lang w:val="en-US"/>
        </w:rPr>
        <w:t>IUCN - Incubator for Nature Conservation (INC)</w:t>
      </w:r>
      <w:r w:rsidR="006C0B81" w:rsidRPr="006C0B81">
        <w:rPr>
          <w:rFonts w:ascii="Palatino Linotype" w:hAnsi="Palatino Linotype"/>
          <w:color w:val="000000" w:themeColor="text1"/>
          <w:lang w:val="en-US"/>
        </w:rPr>
        <w:t xml:space="preserve"> Consultancy</w:t>
      </w:r>
    </w:p>
    <w:p w14:paraId="4255DF71" w14:textId="6191D8D2" w:rsidR="00180F04" w:rsidRPr="006C0B81" w:rsidRDefault="009E6E32" w:rsidP="00160A42">
      <w:pPr>
        <w:shd w:val="clear" w:color="auto" w:fill="FFFFFF"/>
        <w:spacing w:line="276" w:lineRule="auto"/>
        <w:jc w:val="both"/>
        <w:rPr>
          <w:rFonts w:ascii="Palatino Linotype" w:hAnsi="Palatino Linotype" w:cs="Times New Roman"/>
          <w:color w:val="000000" w:themeColor="text1"/>
          <w:sz w:val="28"/>
          <w:szCs w:val="28"/>
          <w:lang w:val="es-PE" w:eastAsia="fr-FR"/>
        </w:rPr>
      </w:pPr>
      <w:r w:rsidRPr="006C0B81">
        <w:rPr>
          <w:rFonts w:ascii="Palatino Linotype" w:hAnsi="Palatino Linotype" w:cs="Times New Roman"/>
          <w:b/>
          <w:bCs/>
          <w:color w:val="000000" w:themeColor="text1"/>
          <w:sz w:val="28"/>
          <w:szCs w:val="28"/>
          <w:lang w:val="es-PE" w:eastAsia="fr-FR"/>
        </w:rPr>
        <w:t>Divisio</w:t>
      </w:r>
      <w:r w:rsidR="00180F04" w:rsidRPr="006C0B81">
        <w:rPr>
          <w:rFonts w:ascii="Palatino Linotype" w:hAnsi="Palatino Linotype" w:cs="Times New Roman"/>
          <w:b/>
          <w:bCs/>
          <w:color w:val="000000" w:themeColor="text1"/>
          <w:sz w:val="28"/>
          <w:szCs w:val="28"/>
          <w:lang w:val="es-PE" w:eastAsia="fr-FR"/>
        </w:rPr>
        <w:t xml:space="preserve">n: </w:t>
      </w:r>
      <w:r w:rsidR="00180F04" w:rsidRPr="006C0B81">
        <w:rPr>
          <w:rFonts w:ascii="Palatino Linotype" w:hAnsi="Palatino Linotype" w:cs="Times New Roman"/>
          <w:color w:val="000000" w:themeColor="text1"/>
          <w:sz w:val="28"/>
          <w:szCs w:val="28"/>
          <w:lang w:val="es-PE" w:eastAsia="fr-FR"/>
        </w:rPr>
        <w:t>Environmental Law Center (ELC)</w:t>
      </w:r>
      <w:r w:rsidR="006C0B81" w:rsidRPr="006C0B81">
        <w:rPr>
          <w:rFonts w:ascii="Palatino Linotype" w:hAnsi="Palatino Linotype" w:cs="Times New Roman"/>
          <w:color w:val="000000" w:themeColor="text1"/>
          <w:sz w:val="28"/>
          <w:szCs w:val="28"/>
          <w:lang w:val="es-PE" w:eastAsia="fr-FR"/>
        </w:rPr>
        <w:t xml:space="preserve"> of the Internatonal Union for the Conservation of Nature (IUCN)</w:t>
      </w:r>
    </w:p>
    <w:p w14:paraId="7369D6AD" w14:textId="5935F5AF" w:rsidR="00180F04" w:rsidRPr="006C0B81" w:rsidRDefault="009E6E32" w:rsidP="00160A42">
      <w:pPr>
        <w:shd w:val="clear" w:color="auto" w:fill="FFFFFF"/>
        <w:spacing w:line="276" w:lineRule="auto"/>
        <w:jc w:val="both"/>
        <w:rPr>
          <w:rFonts w:ascii="Palatino Linotype" w:hAnsi="Palatino Linotype" w:cs="Times New Roman"/>
          <w:color w:val="000000" w:themeColor="text1"/>
          <w:sz w:val="28"/>
          <w:szCs w:val="28"/>
          <w:lang w:val="es-PE" w:eastAsia="fr-FR"/>
        </w:rPr>
      </w:pPr>
      <w:r w:rsidRPr="006C0B81">
        <w:rPr>
          <w:rFonts w:ascii="Palatino Linotype" w:hAnsi="Palatino Linotype" w:cs="Times New Roman"/>
          <w:b/>
          <w:bCs/>
          <w:color w:val="000000" w:themeColor="text1"/>
          <w:sz w:val="28"/>
          <w:szCs w:val="28"/>
          <w:lang w:val="es-PE" w:eastAsia="fr-FR"/>
        </w:rPr>
        <w:t>Location</w:t>
      </w:r>
      <w:r w:rsidR="00180F04" w:rsidRPr="006C0B81">
        <w:rPr>
          <w:rFonts w:ascii="Palatino Linotype" w:hAnsi="Palatino Linotype" w:cs="Times New Roman"/>
          <w:b/>
          <w:bCs/>
          <w:color w:val="000000" w:themeColor="text1"/>
          <w:sz w:val="28"/>
          <w:szCs w:val="28"/>
          <w:lang w:val="es-PE" w:eastAsia="fr-FR"/>
        </w:rPr>
        <w:t xml:space="preserve">: </w:t>
      </w:r>
      <w:r w:rsidR="000E618B">
        <w:rPr>
          <w:rFonts w:ascii="Palatino Linotype" w:hAnsi="Palatino Linotype" w:cs="Times New Roman"/>
          <w:color w:val="000000" w:themeColor="text1"/>
          <w:sz w:val="28"/>
          <w:szCs w:val="28"/>
          <w:lang w:val="es-PE" w:eastAsia="fr-FR"/>
        </w:rPr>
        <w:t>Windhoek, Namibia</w:t>
      </w:r>
    </w:p>
    <w:p w14:paraId="3E5DA8E1" w14:textId="0317CEB3" w:rsidR="00180F04" w:rsidRPr="006C0B81" w:rsidRDefault="006C0B81" w:rsidP="00160A42">
      <w:pPr>
        <w:pStyle w:val="HTMLPreformatted"/>
        <w:shd w:val="clear" w:color="auto" w:fill="FFFFFF"/>
        <w:spacing w:line="276" w:lineRule="auto"/>
        <w:jc w:val="both"/>
        <w:rPr>
          <w:rFonts w:ascii="Palatino Linotype" w:hAnsi="Palatino Linotype"/>
          <w:color w:val="000000" w:themeColor="text1"/>
          <w:sz w:val="28"/>
          <w:szCs w:val="28"/>
          <w:lang w:val="es-PE"/>
        </w:rPr>
      </w:pPr>
      <w:r w:rsidRPr="006C0B81">
        <w:rPr>
          <w:rFonts w:ascii="Palatino Linotype" w:hAnsi="Palatino Linotype" w:cs="Times New Roman"/>
          <w:b/>
          <w:bCs/>
          <w:color w:val="000000" w:themeColor="text1"/>
          <w:sz w:val="28"/>
          <w:szCs w:val="28"/>
          <w:lang w:val="es-PE" w:eastAsia="fr-FR"/>
        </w:rPr>
        <w:t xml:space="preserve">Consultancy </w:t>
      </w:r>
      <w:r w:rsidR="009E6E32" w:rsidRPr="006C0B81">
        <w:rPr>
          <w:rFonts w:ascii="Palatino Linotype" w:hAnsi="Palatino Linotype" w:cs="Times New Roman"/>
          <w:b/>
          <w:bCs/>
          <w:color w:val="000000" w:themeColor="text1"/>
          <w:sz w:val="28"/>
          <w:szCs w:val="28"/>
          <w:lang w:val="es-PE" w:eastAsia="fr-FR"/>
        </w:rPr>
        <w:t>Position</w:t>
      </w:r>
      <w:r w:rsidR="00180F04" w:rsidRPr="006C0B81">
        <w:rPr>
          <w:rFonts w:ascii="Palatino Linotype" w:hAnsi="Palatino Linotype" w:cs="Times New Roman"/>
          <w:b/>
          <w:bCs/>
          <w:color w:val="000000" w:themeColor="text1"/>
          <w:sz w:val="28"/>
          <w:szCs w:val="28"/>
          <w:lang w:val="es-PE" w:eastAsia="fr-FR"/>
        </w:rPr>
        <w:t xml:space="preserve">: </w:t>
      </w:r>
      <w:r w:rsidR="009E6E32" w:rsidRPr="006C0B81">
        <w:rPr>
          <w:rFonts w:ascii="Palatino Linotype" w:hAnsi="Palatino Linotype" w:cs="Times New Roman"/>
          <w:bCs/>
          <w:color w:val="000000" w:themeColor="text1"/>
          <w:sz w:val="28"/>
          <w:szCs w:val="28"/>
          <w:lang w:val="es-PE" w:eastAsia="fr-FR"/>
        </w:rPr>
        <w:t xml:space="preserve">Specialist in Business and Financial Management for Protected Areas </w:t>
      </w:r>
    </w:p>
    <w:p w14:paraId="2A24874C" w14:textId="77777777" w:rsidR="00180F04" w:rsidRPr="006C0B81" w:rsidRDefault="00180F04" w:rsidP="00160A42">
      <w:pPr>
        <w:shd w:val="clear" w:color="auto" w:fill="FFFFFF"/>
        <w:spacing w:line="276" w:lineRule="auto"/>
        <w:jc w:val="both"/>
        <w:rPr>
          <w:rFonts w:ascii="Palatino Linotype" w:hAnsi="Palatino Linotype" w:cs="Times New Roman"/>
          <w:color w:val="000000" w:themeColor="text1"/>
          <w:lang w:val="es-PE" w:eastAsia="fr-FR"/>
        </w:rPr>
      </w:pPr>
    </w:p>
    <w:p w14:paraId="566733FE" w14:textId="57B011B4" w:rsidR="00802846" w:rsidRPr="006C0B81" w:rsidRDefault="00D966E5" w:rsidP="00160A42">
      <w:pPr>
        <w:pStyle w:val="HTMLPreformatted"/>
        <w:shd w:val="clear" w:color="auto" w:fill="FFFFFF"/>
        <w:spacing w:line="276" w:lineRule="auto"/>
        <w:jc w:val="both"/>
        <w:rPr>
          <w:rFonts w:ascii="Palatino Linotype" w:hAnsi="Palatino Linotype"/>
          <w:b/>
          <w:color w:val="000000" w:themeColor="text1"/>
          <w:sz w:val="28"/>
          <w:szCs w:val="28"/>
          <w:lang w:val="es-ES"/>
        </w:rPr>
      </w:pPr>
      <w:r w:rsidRPr="006C0B81">
        <w:rPr>
          <w:rFonts w:ascii="Palatino Linotype" w:hAnsi="Palatino Linotype"/>
          <w:b/>
          <w:color w:val="000000" w:themeColor="text1"/>
          <w:sz w:val="28"/>
          <w:szCs w:val="28"/>
          <w:lang w:val="es-ES"/>
        </w:rPr>
        <w:t>IUCN</w:t>
      </w:r>
      <w:r w:rsidR="00802846" w:rsidRPr="006C0B81">
        <w:rPr>
          <w:rFonts w:ascii="Palatino Linotype" w:hAnsi="Palatino Linotype"/>
          <w:b/>
          <w:color w:val="000000" w:themeColor="text1"/>
          <w:sz w:val="28"/>
          <w:szCs w:val="28"/>
          <w:lang w:val="es-ES"/>
        </w:rPr>
        <w:t xml:space="preserve"> </w:t>
      </w:r>
    </w:p>
    <w:p w14:paraId="504278C1" w14:textId="77777777" w:rsidR="00802846" w:rsidRPr="006C0B81" w:rsidRDefault="00802846" w:rsidP="00160A42">
      <w:pPr>
        <w:pStyle w:val="HTMLPreformatted"/>
        <w:shd w:val="clear" w:color="auto" w:fill="FFFFFF"/>
        <w:spacing w:line="276" w:lineRule="auto"/>
        <w:jc w:val="both"/>
        <w:rPr>
          <w:rFonts w:ascii="Palatino Linotype" w:hAnsi="Palatino Linotype"/>
          <w:color w:val="000000" w:themeColor="text1"/>
          <w:sz w:val="24"/>
          <w:szCs w:val="24"/>
          <w:lang w:val="es-ES"/>
        </w:rPr>
      </w:pPr>
    </w:p>
    <w:p w14:paraId="788AFF05" w14:textId="249C7D43" w:rsidR="000F00B8" w:rsidRPr="000F00B8" w:rsidRDefault="000F00B8"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0F00B8">
        <w:rPr>
          <w:rFonts w:ascii="Palatino Linotype" w:eastAsia="Times New Roman" w:hAnsi="Palatino Linotype" w:cs="Courier New"/>
          <w:color w:val="000000" w:themeColor="text1"/>
          <w:lang w:val="en"/>
        </w:rPr>
        <w:t>The International Union for the Conservation of Nature (IUCN) is</w:t>
      </w:r>
      <w:r w:rsidR="00CD1C3E" w:rsidRPr="006C0B81">
        <w:rPr>
          <w:rFonts w:ascii="Palatino Linotype" w:eastAsia="Times New Roman" w:hAnsi="Palatino Linotype" w:cs="Courier New"/>
          <w:color w:val="000000" w:themeColor="text1"/>
          <w:lang w:val="en"/>
        </w:rPr>
        <w:t xml:space="preserve"> a membership organization compri</w:t>
      </w:r>
      <w:r w:rsidRPr="000F00B8">
        <w:rPr>
          <w:rFonts w:ascii="Palatino Linotype" w:eastAsia="Times New Roman" w:hAnsi="Palatino Linotype" w:cs="Courier New"/>
          <w:color w:val="000000" w:themeColor="text1"/>
          <w:lang w:val="en"/>
        </w:rPr>
        <w:t>sed exclusively of government and civil society organizations. It provides public, private and non-governmental organizations with the knowledge and tools that allow human progress, economic development and nature conservation to develop together. Created in 1948, IUCN has become the largest and most diverse environmental network in t</w:t>
      </w:r>
      <w:r w:rsidR="006C0B81" w:rsidRPr="006C0B81">
        <w:rPr>
          <w:rFonts w:ascii="Palatino Linotype" w:eastAsia="Times New Roman" w:hAnsi="Palatino Linotype" w:cs="Courier New"/>
          <w:color w:val="000000" w:themeColor="text1"/>
          <w:lang w:val="en"/>
        </w:rPr>
        <w:t xml:space="preserve">he world. It provides the </w:t>
      </w:r>
      <w:r w:rsidRPr="000F00B8">
        <w:rPr>
          <w:rFonts w:ascii="Palatino Linotype" w:eastAsia="Times New Roman" w:hAnsi="Palatino Linotype" w:cs="Courier New"/>
          <w:color w:val="000000" w:themeColor="text1"/>
          <w:lang w:val="en"/>
        </w:rPr>
        <w:t>experience, r</w:t>
      </w:r>
      <w:r w:rsidRPr="006C0B81">
        <w:rPr>
          <w:rFonts w:ascii="Palatino Linotype" w:eastAsia="Times New Roman" w:hAnsi="Palatino Linotype" w:cs="Courier New"/>
          <w:color w:val="000000" w:themeColor="text1"/>
          <w:lang w:val="en"/>
        </w:rPr>
        <w:t xml:space="preserve">esources and reach of its </w:t>
      </w:r>
      <w:proofErr w:type="gramStart"/>
      <w:r w:rsidRPr="006C0B81">
        <w:rPr>
          <w:rFonts w:ascii="Palatino Linotype" w:eastAsia="Times New Roman" w:hAnsi="Palatino Linotype" w:cs="Courier New"/>
          <w:color w:val="000000" w:themeColor="text1"/>
          <w:lang w:val="en"/>
        </w:rPr>
        <w:t xml:space="preserve">1,300 </w:t>
      </w:r>
      <w:r w:rsidRPr="000F00B8">
        <w:rPr>
          <w:rFonts w:ascii="Palatino Linotype" w:eastAsia="Times New Roman" w:hAnsi="Palatino Linotype" w:cs="Courier New"/>
          <w:color w:val="000000" w:themeColor="text1"/>
          <w:lang w:val="en"/>
        </w:rPr>
        <w:t>member</w:t>
      </w:r>
      <w:proofErr w:type="gramEnd"/>
      <w:r w:rsidRPr="000F00B8">
        <w:rPr>
          <w:rFonts w:ascii="Palatino Linotype" w:eastAsia="Times New Roman" w:hAnsi="Palatino Linotype" w:cs="Courier New"/>
          <w:color w:val="000000" w:themeColor="text1"/>
          <w:lang w:val="en"/>
        </w:rPr>
        <w:t xml:space="preserve"> organizations and the contribution of some 10,000 experts. IUCN is the world authority on the state of the natural world and the necessary measures to safeguard it. Our experts are organized into six commissions dedicated to the survival of species, environmental laws, protected areas, social and economic policies, ecosystem management and education and communication.</w:t>
      </w:r>
    </w:p>
    <w:p w14:paraId="4B3A6D7B" w14:textId="77777777" w:rsidR="00EE14DA" w:rsidRPr="006C0B81" w:rsidRDefault="00EE14DA" w:rsidP="0068329B">
      <w:pPr>
        <w:pStyle w:val="HTMLPreformatted"/>
        <w:shd w:val="clear" w:color="auto" w:fill="FFFFFF"/>
        <w:spacing w:line="276" w:lineRule="auto"/>
        <w:jc w:val="both"/>
        <w:rPr>
          <w:rFonts w:ascii="Palatino Linotype" w:hAnsi="Palatino Linotype"/>
          <w:color w:val="000000" w:themeColor="text1"/>
          <w:sz w:val="24"/>
          <w:szCs w:val="24"/>
          <w:lang w:val="es-ES"/>
        </w:rPr>
      </w:pPr>
    </w:p>
    <w:p w14:paraId="2030673C" w14:textId="77777777" w:rsidR="00EE14DA" w:rsidRPr="006C0B81" w:rsidRDefault="00802846" w:rsidP="00160A42">
      <w:pPr>
        <w:pStyle w:val="HTMLPreformatted"/>
        <w:shd w:val="clear" w:color="auto" w:fill="FFFFFF"/>
        <w:spacing w:line="276" w:lineRule="auto"/>
        <w:jc w:val="both"/>
        <w:rPr>
          <w:rFonts w:ascii="Palatino Linotype" w:hAnsi="Palatino Linotype"/>
          <w:b/>
          <w:color w:val="000000" w:themeColor="text1"/>
          <w:sz w:val="28"/>
          <w:szCs w:val="28"/>
          <w:lang w:val="es-ES"/>
        </w:rPr>
      </w:pPr>
      <w:r w:rsidRPr="006C0B81">
        <w:rPr>
          <w:rFonts w:ascii="Palatino Linotype" w:hAnsi="Palatino Linotype"/>
          <w:b/>
          <w:color w:val="000000" w:themeColor="text1"/>
          <w:sz w:val="28"/>
          <w:szCs w:val="28"/>
          <w:lang w:val="es-ES"/>
        </w:rPr>
        <w:t xml:space="preserve">INC </w:t>
      </w:r>
    </w:p>
    <w:p w14:paraId="0680ED23" w14:textId="77777777" w:rsidR="00EE14DA" w:rsidRPr="006C0B81" w:rsidRDefault="00EE14DA" w:rsidP="00160A42">
      <w:pPr>
        <w:pStyle w:val="HTMLPreformatted"/>
        <w:shd w:val="clear" w:color="auto" w:fill="FFFFFF"/>
        <w:spacing w:line="276" w:lineRule="auto"/>
        <w:jc w:val="both"/>
        <w:rPr>
          <w:rFonts w:ascii="Palatino Linotype" w:hAnsi="Palatino Linotype"/>
          <w:color w:val="000000" w:themeColor="text1"/>
          <w:sz w:val="24"/>
          <w:szCs w:val="24"/>
          <w:lang w:val="es-ES"/>
        </w:rPr>
      </w:pPr>
    </w:p>
    <w:p w14:paraId="5B8D4646" w14:textId="41857E09"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8329B">
        <w:rPr>
          <w:rFonts w:ascii="Palatino Linotype" w:eastAsia="Times New Roman" w:hAnsi="Palatino Linotype" w:cs="Courier New"/>
          <w:color w:val="000000" w:themeColor="text1"/>
          <w:lang w:val="en"/>
        </w:rPr>
        <w:t xml:space="preserve">Managers of protected areas can benefit from the experience and expertise of commercial and financial managers. Protected areas require sufficient income to pay for development, governance, legal and operational expenses, always with a view to </w:t>
      </w:r>
      <w:r w:rsidR="006C0B81">
        <w:rPr>
          <w:rFonts w:ascii="Palatino Linotype" w:eastAsia="Times New Roman" w:hAnsi="Palatino Linotype" w:cs="Courier New"/>
          <w:color w:val="000000" w:themeColor="text1"/>
          <w:lang w:val="en"/>
        </w:rPr>
        <w:t>ensuring the conservation of biodiversity and important cultural values</w:t>
      </w:r>
      <w:r w:rsidRPr="0068329B">
        <w:rPr>
          <w:rFonts w:ascii="Palatino Linotype" w:eastAsia="Times New Roman" w:hAnsi="Palatino Linotype" w:cs="Courier New"/>
          <w:color w:val="000000" w:themeColor="text1"/>
          <w:lang w:val="en"/>
        </w:rPr>
        <w:t>.</w:t>
      </w:r>
      <w:r w:rsidR="006C0B81">
        <w:rPr>
          <w:rFonts w:ascii="Palatino Linotype" w:eastAsia="Times New Roman" w:hAnsi="Palatino Linotype" w:cs="Courier New"/>
          <w:color w:val="000000" w:themeColor="text1"/>
          <w:lang w:val="en"/>
        </w:rPr>
        <w:t xml:space="preserve"> Similar to many businesses,</w:t>
      </w:r>
      <w:r w:rsidRPr="0068329B">
        <w:rPr>
          <w:rFonts w:ascii="Palatino Linotype" w:eastAsia="Times New Roman" w:hAnsi="Palatino Linotype" w:cs="Courier New"/>
          <w:color w:val="000000" w:themeColor="text1"/>
          <w:lang w:val="en"/>
        </w:rPr>
        <w:t xml:space="preserve"> protected areas often need help to </w:t>
      </w:r>
      <w:r w:rsidR="006C0B81">
        <w:rPr>
          <w:rFonts w:ascii="Palatino Linotype" w:eastAsia="Times New Roman" w:hAnsi="Palatino Linotype" w:cs="Courier New"/>
          <w:color w:val="000000" w:themeColor="text1"/>
          <w:lang w:val="en"/>
        </w:rPr>
        <w:t xml:space="preserve">obtain sufficient funding to carry out their operations, and plan, implement and manage financial systems. However, they </w:t>
      </w:r>
      <w:r w:rsidRPr="0068329B">
        <w:rPr>
          <w:rFonts w:ascii="Palatino Linotype" w:eastAsia="Times New Roman" w:hAnsi="Palatino Linotype" w:cs="Courier New"/>
          <w:color w:val="000000" w:themeColor="text1"/>
          <w:lang w:val="en"/>
        </w:rPr>
        <w:t>generally lack the financial expertise necessary to carry out these essential tasks. IUCN will provide</w:t>
      </w:r>
      <w:r w:rsidR="00173AFC">
        <w:rPr>
          <w:rFonts w:ascii="Palatino Linotype" w:eastAsia="Times New Roman" w:hAnsi="Palatino Linotype" w:cs="Courier New"/>
          <w:color w:val="000000" w:themeColor="text1"/>
          <w:lang w:val="en"/>
        </w:rPr>
        <w:t xml:space="preserve"> this assistance to the </w:t>
      </w:r>
      <w:proofErr w:type="spellStart"/>
      <w:r w:rsidR="00173AFC" w:rsidRPr="00173AFC">
        <w:rPr>
          <w:rFonts w:ascii="Palatino Linotype" w:hAnsi="Palatino Linotype"/>
          <w:szCs w:val="28"/>
        </w:rPr>
        <w:t>Greater</w:t>
      </w:r>
      <w:proofErr w:type="spellEnd"/>
      <w:r w:rsidR="00173AFC" w:rsidRPr="00173AFC">
        <w:rPr>
          <w:rFonts w:ascii="Palatino Linotype" w:hAnsi="Palatino Linotype"/>
          <w:szCs w:val="28"/>
        </w:rPr>
        <w:t xml:space="preserve"> </w:t>
      </w:r>
      <w:proofErr w:type="spellStart"/>
      <w:r w:rsidR="00173AFC" w:rsidRPr="00173AFC">
        <w:rPr>
          <w:rFonts w:ascii="Palatino Linotype" w:hAnsi="Palatino Linotype"/>
          <w:szCs w:val="28"/>
        </w:rPr>
        <w:t>Sossusvlei</w:t>
      </w:r>
      <w:proofErr w:type="spellEnd"/>
      <w:r w:rsidR="00173AFC" w:rsidRPr="00173AFC">
        <w:rPr>
          <w:rFonts w:ascii="Palatino Linotype" w:hAnsi="Palatino Linotype"/>
          <w:szCs w:val="28"/>
        </w:rPr>
        <w:t xml:space="preserve">-Namib </w:t>
      </w:r>
      <w:proofErr w:type="spellStart"/>
      <w:r w:rsidR="00173AFC" w:rsidRPr="00173AFC">
        <w:rPr>
          <w:rFonts w:ascii="Palatino Linotype" w:hAnsi="Palatino Linotype"/>
          <w:szCs w:val="28"/>
        </w:rPr>
        <w:t>Landscape</w:t>
      </w:r>
      <w:proofErr w:type="spellEnd"/>
      <w:r w:rsidR="00173AFC" w:rsidRPr="00173AFC">
        <w:rPr>
          <w:rFonts w:ascii="Palatino Linotype" w:hAnsi="Palatino Linotype"/>
          <w:szCs w:val="28"/>
        </w:rPr>
        <w:t xml:space="preserve"> Association (GSNLA)</w:t>
      </w:r>
      <w:r w:rsidR="006C0B81">
        <w:rPr>
          <w:rFonts w:ascii="Palatino Linotype" w:eastAsia="Times New Roman" w:hAnsi="Palatino Linotype" w:cs="Courier New"/>
          <w:color w:val="000000" w:themeColor="text1"/>
          <w:lang w:val="en"/>
        </w:rPr>
        <w:t>, a non-governmental organization</w:t>
      </w:r>
      <w:r w:rsidRPr="0068329B">
        <w:rPr>
          <w:rFonts w:ascii="Palatino Linotype" w:eastAsia="Times New Roman" w:hAnsi="Palatino Linotype" w:cs="Courier New"/>
          <w:color w:val="000000" w:themeColor="text1"/>
          <w:lang w:val="en"/>
        </w:rPr>
        <w:t xml:space="preserve"> in </w:t>
      </w:r>
      <w:r w:rsidR="008D621E">
        <w:rPr>
          <w:rFonts w:ascii="Palatino Linotype" w:eastAsia="Times New Roman" w:hAnsi="Palatino Linotype" w:cs="Courier New"/>
          <w:color w:val="000000" w:themeColor="text1"/>
          <w:lang w:val="en"/>
        </w:rPr>
        <w:t>Namibia</w:t>
      </w:r>
      <w:r w:rsidR="006C0B81">
        <w:rPr>
          <w:rFonts w:ascii="Palatino Linotype" w:eastAsia="Times New Roman" w:hAnsi="Palatino Linotype" w:cs="Courier New"/>
          <w:color w:val="000000" w:themeColor="text1"/>
          <w:lang w:val="en"/>
        </w:rPr>
        <w:t>,</w:t>
      </w:r>
      <w:r w:rsidRPr="0068329B">
        <w:rPr>
          <w:rFonts w:ascii="Palatino Linotype" w:eastAsia="Times New Roman" w:hAnsi="Palatino Linotype" w:cs="Courier New"/>
          <w:color w:val="000000" w:themeColor="text1"/>
          <w:lang w:val="en"/>
        </w:rPr>
        <w:t xml:space="preserve"> through its financial incubator initiative (INC). </w:t>
      </w:r>
      <w:r w:rsidRPr="0068329B">
        <w:rPr>
          <w:rFonts w:ascii="Palatino Linotype" w:eastAsia="Times New Roman" w:hAnsi="Palatino Linotype" w:cs="Courier New"/>
          <w:color w:val="000000" w:themeColor="text1"/>
          <w:lang w:val="en"/>
        </w:rPr>
        <w:lastRenderedPageBreak/>
        <w:t xml:space="preserve">The INC has been established by IUCN to provide technical knowledge, guidance, advice and resources to protected areas seeking to improve their business model and achieve financial sustainability, and has selected 10 initial pilot sites to test and validate this approach, including the work of </w:t>
      </w:r>
      <w:r w:rsidR="008D621E">
        <w:rPr>
          <w:rFonts w:ascii="Palatino Linotype" w:eastAsia="Times New Roman" w:hAnsi="Palatino Linotype" w:cs="Courier New"/>
          <w:color w:val="000000" w:themeColor="text1"/>
          <w:lang w:val="en"/>
        </w:rPr>
        <w:t>GSNLA</w:t>
      </w:r>
      <w:r w:rsidRPr="0068329B">
        <w:rPr>
          <w:rFonts w:ascii="Palatino Linotype" w:eastAsia="Times New Roman" w:hAnsi="Palatino Linotype" w:cs="Courier New"/>
          <w:color w:val="000000" w:themeColor="text1"/>
          <w:lang w:val="en"/>
        </w:rPr>
        <w:t xml:space="preserve"> with the </w:t>
      </w:r>
      <w:proofErr w:type="spellStart"/>
      <w:r w:rsidR="008D621E" w:rsidRPr="008D621E">
        <w:rPr>
          <w:rFonts w:ascii="Palatino Linotype" w:hAnsi="Palatino Linotype"/>
          <w:szCs w:val="28"/>
        </w:rPr>
        <w:t>Greater</w:t>
      </w:r>
      <w:proofErr w:type="spellEnd"/>
      <w:r w:rsidR="008D621E" w:rsidRPr="008D621E">
        <w:rPr>
          <w:rFonts w:ascii="Palatino Linotype" w:hAnsi="Palatino Linotype"/>
          <w:szCs w:val="28"/>
        </w:rPr>
        <w:t xml:space="preserve"> </w:t>
      </w:r>
      <w:proofErr w:type="spellStart"/>
      <w:r w:rsidR="008D621E" w:rsidRPr="008D621E">
        <w:rPr>
          <w:rFonts w:ascii="Palatino Linotype" w:hAnsi="Palatino Linotype"/>
          <w:szCs w:val="28"/>
        </w:rPr>
        <w:t>Sossusvlei</w:t>
      </w:r>
      <w:proofErr w:type="spellEnd"/>
      <w:r w:rsidR="008D621E" w:rsidRPr="008D621E">
        <w:rPr>
          <w:rFonts w:ascii="Palatino Linotype" w:hAnsi="Palatino Linotype"/>
          <w:szCs w:val="28"/>
        </w:rPr>
        <w:t xml:space="preserve">-Namib </w:t>
      </w:r>
      <w:proofErr w:type="spellStart"/>
      <w:r w:rsidR="008D621E" w:rsidRPr="008D621E">
        <w:rPr>
          <w:rFonts w:ascii="Palatino Linotype" w:hAnsi="Palatino Linotype"/>
          <w:szCs w:val="28"/>
        </w:rPr>
        <w:t>Landscape</w:t>
      </w:r>
      <w:proofErr w:type="spellEnd"/>
      <w:r w:rsidR="008D621E" w:rsidRPr="0068329B">
        <w:rPr>
          <w:rFonts w:ascii="Palatino Linotype" w:eastAsia="Times New Roman" w:hAnsi="Palatino Linotype" w:cs="Courier New"/>
          <w:color w:val="000000" w:themeColor="text1"/>
          <w:lang w:val="en"/>
        </w:rPr>
        <w:t xml:space="preserve"> </w:t>
      </w:r>
      <w:r w:rsidR="008D621E">
        <w:rPr>
          <w:rFonts w:ascii="Palatino Linotype" w:eastAsia="Times New Roman" w:hAnsi="Palatino Linotype" w:cs="Courier New"/>
          <w:color w:val="000000" w:themeColor="text1"/>
          <w:lang w:val="en"/>
        </w:rPr>
        <w:t>(GSNL) in Namibia</w:t>
      </w:r>
      <w:r w:rsidR="00125E0A">
        <w:rPr>
          <w:rFonts w:ascii="Palatino Linotype" w:eastAsia="Times New Roman" w:hAnsi="Palatino Linotype" w:cs="Courier New"/>
          <w:color w:val="000000" w:themeColor="text1"/>
          <w:lang w:val="en"/>
        </w:rPr>
        <w:t xml:space="preserve"> (</w:t>
      </w:r>
      <w:hyperlink r:id="rId7" w:history="1">
        <w:r w:rsidR="00125E0A" w:rsidRPr="00D872B0">
          <w:rPr>
            <w:rStyle w:val="Hyperlink"/>
            <w:rFonts w:ascii="Palatino Linotype" w:eastAsia="Times New Roman" w:hAnsi="Palatino Linotype" w:cs="Courier New"/>
            <w:lang w:val="en"/>
          </w:rPr>
          <w:t>http://www.landscapesnamibia.org/sossusvlei-namib/</w:t>
        </w:r>
      </w:hyperlink>
      <w:r w:rsidR="00125E0A">
        <w:rPr>
          <w:rFonts w:ascii="Palatino Linotype" w:eastAsia="Times New Roman" w:hAnsi="Palatino Linotype" w:cs="Courier New"/>
          <w:color w:val="000000" w:themeColor="text1"/>
          <w:lang w:val="en"/>
        </w:rPr>
        <w:t xml:space="preserve">). </w:t>
      </w:r>
      <w:r w:rsidRPr="0068329B">
        <w:rPr>
          <w:rFonts w:ascii="Palatino Linotype" w:eastAsia="Times New Roman" w:hAnsi="Palatino Linotype" w:cs="Courier New"/>
          <w:color w:val="000000" w:themeColor="text1"/>
          <w:lang w:val="en"/>
        </w:rPr>
        <w:t>The demonstration sites will serve as a model to establish viable financing systems in protected areas around the world. Lessons and successes will be shown through PANORAMA. The ultimate goal will be to prepare each site to meet the standard of the IUCN Green List of protected and conserved areas.</w:t>
      </w:r>
    </w:p>
    <w:p w14:paraId="1B161A2E" w14:textId="77777777" w:rsidR="00EE14DA" w:rsidRPr="006C0B81" w:rsidRDefault="00EE14DA" w:rsidP="00160A42">
      <w:pPr>
        <w:pStyle w:val="HTMLPreformatted"/>
        <w:shd w:val="clear" w:color="auto" w:fill="FFFFFF"/>
        <w:spacing w:line="276" w:lineRule="auto"/>
        <w:jc w:val="both"/>
        <w:rPr>
          <w:rFonts w:ascii="Palatino Linotype" w:hAnsi="Palatino Linotype"/>
          <w:color w:val="000000" w:themeColor="text1"/>
          <w:sz w:val="24"/>
          <w:szCs w:val="24"/>
          <w:lang w:val="es-ES"/>
        </w:rPr>
      </w:pPr>
    </w:p>
    <w:p w14:paraId="27B7A228" w14:textId="7F0D8634" w:rsidR="001B3D2E" w:rsidRPr="006C0B81" w:rsidRDefault="006C0B81" w:rsidP="00160A42">
      <w:pPr>
        <w:pStyle w:val="HTMLPreformatted"/>
        <w:shd w:val="clear" w:color="auto" w:fill="FFFFFF"/>
        <w:spacing w:line="276" w:lineRule="auto"/>
        <w:jc w:val="both"/>
        <w:rPr>
          <w:rFonts w:ascii="Palatino Linotype" w:hAnsi="Palatino Linotype"/>
          <w:b/>
          <w:color w:val="000000" w:themeColor="text1"/>
          <w:sz w:val="28"/>
          <w:szCs w:val="28"/>
          <w:lang w:val="es-ES"/>
        </w:rPr>
      </w:pPr>
      <w:proofErr w:type="spellStart"/>
      <w:r>
        <w:rPr>
          <w:rFonts w:ascii="Palatino Linotype" w:hAnsi="Palatino Linotype"/>
          <w:b/>
          <w:color w:val="000000" w:themeColor="text1"/>
          <w:sz w:val="28"/>
          <w:szCs w:val="28"/>
          <w:lang w:val="es-ES"/>
        </w:rPr>
        <w:t>Responsibilities</w:t>
      </w:r>
      <w:proofErr w:type="spellEnd"/>
      <w:r w:rsidR="001B3D2E" w:rsidRPr="006C0B81">
        <w:rPr>
          <w:rFonts w:ascii="Palatino Linotype" w:hAnsi="Palatino Linotype"/>
          <w:b/>
          <w:color w:val="000000" w:themeColor="text1"/>
          <w:sz w:val="28"/>
          <w:szCs w:val="28"/>
          <w:lang w:val="es-ES"/>
        </w:rPr>
        <w:t xml:space="preserve"> </w:t>
      </w:r>
    </w:p>
    <w:p w14:paraId="589B886C" w14:textId="77777777" w:rsidR="001B3D2E" w:rsidRPr="006C0B81" w:rsidRDefault="001B3D2E" w:rsidP="00160A42">
      <w:pPr>
        <w:pStyle w:val="HTMLPreformatted"/>
        <w:shd w:val="clear" w:color="auto" w:fill="FFFFFF"/>
        <w:spacing w:line="276" w:lineRule="auto"/>
        <w:jc w:val="both"/>
        <w:rPr>
          <w:rFonts w:ascii="Palatino Linotype" w:hAnsi="Palatino Linotype"/>
          <w:color w:val="000000" w:themeColor="text1"/>
          <w:sz w:val="24"/>
          <w:szCs w:val="24"/>
          <w:lang w:val="es-ES"/>
        </w:rPr>
      </w:pPr>
    </w:p>
    <w:p w14:paraId="27BE6C41" w14:textId="6FAD1E72"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8329B">
        <w:rPr>
          <w:rFonts w:ascii="Palatino Linotype" w:eastAsia="Times New Roman" w:hAnsi="Palatino Linotype" w:cs="Courier New"/>
          <w:color w:val="000000" w:themeColor="text1"/>
          <w:lang w:val="en"/>
        </w:rPr>
        <w:t xml:space="preserve">INC will provide technical and financial support to </w:t>
      </w:r>
      <w:r w:rsidR="008D621E">
        <w:rPr>
          <w:rFonts w:ascii="Palatino Linotype" w:eastAsia="Times New Roman" w:hAnsi="Palatino Linotype" w:cs="Courier New"/>
          <w:color w:val="000000" w:themeColor="text1"/>
          <w:lang w:val="en"/>
        </w:rPr>
        <w:t>GSNLA</w:t>
      </w:r>
      <w:r w:rsidRPr="0068329B">
        <w:rPr>
          <w:rFonts w:ascii="Palatino Linotype" w:eastAsia="Times New Roman" w:hAnsi="Palatino Linotype" w:cs="Courier New"/>
          <w:color w:val="000000" w:themeColor="text1"/>
          <w:lang w:val="en"/>
        </w:rPr>
        <w:t xml:space="preserve"> to request and select a specialist in commercial and financial management with work experience in the management of renewable natural resources, management of protected areas, ecosystem services, forest management and sustainable agriculture. The specialist will work directly with </w:t>
      </w:r>
      <w:r w:rsidR="008D621E">
        <w:rPr>
          <w:rFonts w:ascii="Palatino Linotype" w:eastAsia="Times New Roman" w:hAnsi="Palatino Linotype" w:cs="Courier New"/>
          <w:color w:val="000000" w:themeColor="text1"/>
          <w:lang w:val="en"/>
        </w:rPr>
        <w:t>GSNLA</w:t>
      </w:r>
      <w:r w:rsidR="00BD749C">
        <w:rPr>
          <w:rFonts w:ascii="Palatino Linotype" w:eastAsia="Times New Roman" w:hAnsi="Palatino Linotype" w:cs="Courier New"/>
          <w:color w:val="000000" w:themeColor="text1"/>
          <w:lang w:val="en"/>
        </w:rPr>
        <w:t xml:space="preserve"> staff based in Windhoek</w:t>
      </w:r>
      <w:r w:rsidRPr="0068329B">
        <w:rPr>
          <w:rFonts w:ascii="Palatino Linotype" w:eastAsia="Times New Roman" w:hAnsi="Palatino Linotype" w:cs="Courier New"/>
          <w:color w:val="000000" w:themeColor="text1"/>
          <w:lang w:val="en"/>
        </w:rPr>
        <w:t xml:space="preserve">, </w:t>
      </w:r>
      <w:r w:rsidR="008D621E">
        <w:rPr>
          <w:rFonts w:ascii="Palatino Linotype" w:eastAsia="Times New Roman" w:hAnsi="Palatino Linotype" w:cs="Courier New"/>
          <w:color w:val="000000" w:themeColor="text1"/>
          <w:lang w:val="en"/>
        </w:rPr>
        <w:t>Namibia</w:t>
      </w:r>
      <w:r w:rsidRPr="0068329B">
        <w:rPr>
          <w:rFonts w:ascii="Palatino Linotype" w:eastAsia="Times New Roman" w:hAnsi="Palatino Linotype" w:cs="Courier New"/>
          <w:color w:val="000000" w:themeColor="text1"/>
          <w:lang w:val="en"/>
        </w:rPr>
        <w:t xml:space="preserve"> to help them develop an in</w:t>
      </w:r>
      <w:r w:rsidR="00773A1B">
        <w:rPr>
          <w:rFonts w:ascii="Palatino Linotype" w:eastAsia="Times New Roman" w:hAnsi="Palatino Linotype" w:cs="Courier New"/>
          <w:color w:val="000000" w:themeColor="text1"/>
          <w:lang w:val="en"/>
        </w:rPr>
        <w:t xml:space="preserve">ternal business development, </w:t>
      </w:r>
      <w:r w:rsidRPr="0068329B">
        <w:rPr>
          <w:rFonts w:ascii="Palatino Linotype" w:eastAsia="Times New Roman" w:hAnsi="Palatino Linotype" w:cs="Courier New"/>
          <w:color w:val="000000" w:themeColor="text1"/>
          <w:lang w:val="en"/>
        </w:rPr>
        <w:t>capitalization</w:t>
      </w:r>
      <w:r w:rsidR="00773A1B">
        <w:rPr>
          <w:rFonts w:ascii="Palatino Linotype" w:eastAsia="Times New Roman" w:hAnsi="Palatino Linotype" w:cs="Courier New"/>
          <w:color w:val="000000" w:themeColor="text1"/>
          <w:lang w:val="en"/>
        </w:rPr>
        <w:t>, and financial management</w:t>
      </w:r>
      <w:r w:rsidRPr="0068329B">
        <w:rPr>
          <w:rFonts w:ascii="Palatino Linotype" w:eastAsia="Times New Roman" w:hAnsi="Palatino Linotype" w:cs="Courier New"/>
          <w:color w:val="000000" w:themeColor="text1"/>
          <w:lang w:val="en"/>
        </w:rPr>
        <w:t xml:space="preserve"> plan. The specialist will also visit th</w:t>
      </w:r>
      <w:r w:rsidR="00773A1B">
        <w:rPr>
          <w:rFonts w:ascii="Palatino Linotype" w:eastAsia="Times New Roman" w:hAnsi="Palatino Linotype" w:cs="Courier New"/>
          <w:color w:val="000000" w:themeColor="text1"/>
          <w:lang w:val="en"/>
        </w:rPr>
        <w:t xml:space="preserve">e </w:t>
      </w:r>
      <w:r w:rsidR="008D621E">
        <w:rPr>
          <w:rFonts w:ascii="Palatino Linotype" w:eastAsia="Times New Roman" w:hAnsi="Palatino Linotype" w:cs="Courier New"/>
          <w:color w:val="000000" w:themeColor="text1"/>
          <w:lang w:val="en"/>
        </w:rPr>
        <w:t>GSNL region in order to understand the social, economic, and ecological risks, challenges, and opportunities</w:t>
      </w:r>
      <w:r w:rsidRPr="0068329B">
        <w:rPr>
          <w:rFonts w:ascii="Palatino Linotype" w:eastAsia="Times New Roman" w:hAnsi="Palatino Linotype" w:cs="Courier New"/>
          <w:color w:val="000000" w:themeColor="text1"/>
          <w:lang w:val="en"/>
        </w:rPr>
        <w:t>, and receive technical support provided by a specialist from the</w:t>
      </w:r>
      <w:r w:rsidR="00773A1B">
        <w:rPr>
          <w:rFonts w:ascii="Palatino Linotype" w:eastAsia="Times New Roman" w:hAnsi="Palatino Linotype" w:cs="Courier New"/>
          <w:color w:val="000000" w:themeColor="text1"/>
          <w:lang w:val="en"/>
        </w:rPr>
        <w:t xml:space="preserve"> IUCN Conservation </w:t>
      </w:r>
      <w:r w:rsidRPr="0068329B">
        <w:rPr>
          <w:rFonts w:ascii="Palatino Linotype" w:eastAsia="Times New Roman" w:hAnsi="Palatino Linotype" w:cs="Courier New"/>
          <w:color w:val="000000" w:themeColor="text1"/>
          <w:lang w:val="en"/>
        </w:rPr>
        <w:t xml:space="preserve">Incubator (INC). The specialist will work directly with the </w:t>
      </w:r>
      <w:r w:rsidR="008D621E">
        <w:rPr>
          <w:rFonts w:ascii="Palatino Linotype" w:eastAsia="Times New Roman" w:hAnsi="Palatino Linotype" w:cs="Courier New"/>
          <w:color w:val="000000" w:themeColor="text1"/>
          <w:lang w:val="en"/>
        </w:rPr>
        <w:t>GSNLA</w:t>
      </w:r>
      <w:r w:rsidRPr="0068329B">
        <w:rPr>
          <w:rFonts w:ascii="Palatino Linotype" w:eastAsia="Times New Roman" w:hAnsi="Palatino Linotype" w:cs="Courier New"/>
          <w:color w:val="000000" w:themeColor="text1"/>
          <w:lang w:val="en"/>
        </w:rPr>
        <w:t xml:space="preserve"> team for a</w:t>
      </w:r>
      <w:r w:rsidR="00BD749C">
        <w:rPr>
          <w:rFonts w:ascii="Palatino Linotype" w:eastAsia="Times New Roman" w:hAnsi="Palatino Linotype" w:cs="Courier New"/>
          <w:color w:val="000000" w:themeColor="text1"/>
          <w:lang w:val="en"/>
        </w:rPr>
        <w:t>n initial six-month</w:t>
      </w:r>
      <w:r w:rsidRPr="0068329B">
        <w:rPr>
          <w:rFonts w:ascii="Palatino Linotype" w:eastAsia="Times New Roman" w:hAnsi="Palatino Linotype" w:cs="Courier New"/>
          <w:color w:val="000000" w:themeColor="text1"/>
          <w:lang w:val="en"/>
        </w:rPr>
        <w:t xml:space="preserve"> period </w:t>
      </w:r>
      <w:r w:rsidR="008D621E">
        <w:rPr>
          <w:rFonts w:ascii="Palatino Linotype" w:eastAsia="Times New Roman" w:hAnsi="Palatino Linotype" w:cs="Courier New"/>
          <w:color w:val="000000" w:themeColor="text1"/>
          <w:lang w:val="en"/>
        </w:rPr>
        <w:t>starting</w:t>
      </w:r>
      <w:r w:rsidR="007A4B04">
        <w:rPr>
          <w:rFonts w:ascii="Palatino Linotype" w:eastAsia="Times New Roman" w:hAnsi="Palatino Linotype" w:cs="Courier New"/>
          <w:color w:val="000000" w:themeColor="text1"/>
          <w:lang w:val="en"/>
        </w:rPr>
        <w:t xml:space="preserve"> in January 2019</w:t>
      </w:r>
      <w:r w:rsidR="00773A1B">
        <w:rPr>
          <w:rFonts w:ascii="Palatino Linotype" w:eastAsia="Times New Roman" w:hAnsi="Palatino Linotype" w:cs="Courier New"/>
          <w:color w:val="000000" w:themeColor="text1"/>
          <w:lang w:val="en"/>
        </w:rPr>
        <w:t>, and</w:t>
      </w:r>
      <w:r w:rsidR="00BD749C">
        <w:rPr>
          <w:rFonts w:ascii="Palatino Linotype" w:eastAsia="Times New Roman" w:hAnsi="Palatino Linotype" w:cs="Courier New"/>
          <w:color w:val="000000" w:themeColor="text1"/>
          <w:lang w:val="en"/>
        </w:rPr>
        <w:t xml:space="preserve"> potentially renewable for a second </w:t>
      </w:r>
      <w:proofErr w:type="gramStart"/>
      <w:r w:rsidR="00BD749C">
        <w:rPr>
          <w:rFonts w:ascii="Palatino Linotype" w:eastAsia="Times New Roman" w:hAnsi="Palatino Linotype" w:cs="Courier New"/>
          <w:color w:val="000000" w:themeColor="text1"/>
          <w:lang w:val="en"/>
        </w:rPr>
        <w:t>6 month</w:t>
      </w:r>
      <w:proofErr w:type="gramEnd"/>
      <w:r w:rsidR="00BD749C">
        <w:rPr>
          <w:rFonts w:ascii="Palatino Linotype" w:eastAsia="Times New Roman" w:hAnsi="Palatino Linotype" w:cs="Courier New"/>
          <w:color w:val="000000" w:themeColor="text1"/>
          <w:lang w:val="en"/>
        </w:rPr>
        <w:t xml:space="preserve"> period based on results from the initial phase of work. T</w:t>
      </w:r>
      <w:r w:rsidR="00773A1B">
        <w:rPr>
          <w:rFonts w:ascii="Palatino Linotype" w:eastAsia="Times New Roman" w:hAnsi="Palatino Linotype" w:cs="Courier New"/>
          <w:color w:val="000000" w:themeColor="text1"/>
          <w:lang w:val="en"/>
        </w:rPr>
        <w:t>he results from</w:t>
      </w:r>
      <w:r w:rsidRPr="0068329B">
        <w:rPr>
          <w:rFonts w:ascii="Palatino Linotype" w:eastAsia="Times New Roman" w:hAnsi="Palatino Linotype" w:cs="Courier New"/>
          <w:color w:val="000000" w:themeColor="text1"/>
          <w:lang w:val="en"/>
        </w:rPr>
        <w:t xml:space="preserve"> this work will produce a draft </w:t>
      </w:r>
      <w:r w:rsidR="00773A1B">
        <w:rPr>
          <w:rFonts w:ascii="Palatino Linotype" w:eastAsia="Times New Roman" w:hAnsi="Palatino Linotype" w:cs="Courier New"/>
          <w:color w:val="000000" w:themeColor="text1"/>
          <w:lang w:val="en"/>
        </w:rPr>
        <w:t xml:space="preserve">financial strategy and </w:t>
      </w:r>
      <w:r w:rsidRPr="0068329B">
        <w:rPr>
          <w:rFonts w:ascii="Palatino Linotype" w:eastAsia="Times New Roman" w:hAnsi="Palatino Linotype" w:cs="Courier New"/>
          <w:color w:val="000000" w:themeColor="text1"/>
          <w:lang w:val="en"/>
        </w:rPr>
        <w:t xml:space="preserve">business plan that will specifically support the responsibilities of </w:t>
      </w:r>
      <w:r w:rsidR="008D621E">
        <w:rPr>
          <w:rFonts w:ascii="Palatino Linotype" w:eastAsia="Times New Roman" w:hAnsi="Palatino Linotype" w:cs="Courier New"/>
          <w:color w:val="000000" w:themeColor="text1"/>
          <w:lang w:val="en"/>
        </w:rPr>
        <w:t>GSNLA</w:t>
      </w:r>
      <w:r w:rsidRPr="0068329B">
        <w:rPr>
          <w:rFonts w:ascii="Palatino Linotype" w:eastAsia="Times New Roman" w:hAnsi="Palatino Linotype" w:cs="Courier New"/>
          <w:color w:val="000000" w:themeColor="text1"/>
          <w:lang w:val="en"/>
        </w:rPr>
        <w:t xml:space="preserve"> to manage t</w:t>
      </w:r>
      <w:r w:rsidR="008D621E">
        <w:rPr>
          <w:rFonts w:ascii="Palatino Linotype" w:eastAsia="Times New Roman" w:hAnsi="Palatino Linotype" w:cs="Courier New"/>
          <w:color w:val="000000" w:themeColor="text1"/>
          <w:lang w:val="en"/>
        </w:rPr>
        <w:t>heir interests and commitments in the GSNL region</w:t>
      </w:r>
      <w:r w:rsidRPr="0068329B">
        <w:rPr>
          <w:rFonts w:ascii="Palatino Linotype" w:eastAsia="Times New Roman" w:hAnsi="Palatino Linotype" w:cs="Courier New"/>
          <w:color w:val="000000" w:themeColor="text1"/>
          <w:lang w:val="en"/>
        </w:rPr>
        <w:t>. The specific tasks that will be included in the development of this draft financial and commercial plan will include the following:</w:t>
      </w:r>
    </w:p>
    <w:p w14:paraId="39F70E9C" w14:textId="77777777" w:rsidR="00EE14DA" w:rsidRPr="006C0B81" w:rsidRDefault="00EE14DA" w:rsidP="0068329B">
      <w:pPr>
        <w:pStyle w:val="HTMLPreformatted"/>
        <w:shd w:val="clear" w:color="auto" w:fill="FFFFFF"/>
        <w:spacing w:line="276" w:lineRule="auto"/>
        <w:jc w:val="both"/>
        <w:rPr>
          <w:rFonts w:ascii="Palatino Linotype" w:hAnsi="Palatino Linotype"/>
          <w:color w:val="000000" w:themeColor="text1"/>
          <w:sz w:val="24"/>
          <w:szCs w:val="24"/>
          <w:lang w:val="es-PE"/>
        </w:rPr>
      </w:pPr>
    </w:p>
    <w:p w14:paraId="24C120D7" w14:textId="0CE5EB1F"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Carry out initial orientation tasks that include an evaluation of the role of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and identification of opportunities for innovative financing and collaboration, through:</w:t>
      </w:r>
    </w:p>
    <w:p w14:paraId="20159579" w14:textId="39CF4535" w:rsidR="0068329B" w:rsidRPr="006C0B81" w:rsidRDefault="00773A1B" w:rsidP="0068329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Pr>
          <w:rFonts w:ascii="Palatino Linotype" w:eastAsia="Times New Roman" w:hAnsi="Palatino Linotype" w:cs="Courier New"/>
          <w:color w:val="000000" w:themeColor="text1"/>
          <w:lang w:val="en"/>
        </w:rPr>
        <w:t xml:space="preserve">Review of </w:t>
      </w:r>
      <w:r w:rsidR="0068329B" w:rsidRPr="006C0B81">
        <w:rPr>
          <w:rFonts w:ascii="Palatino Linotype" w:eastAsia="Times New Roman" w:hAnsi="Palatino Linotype" w:cs="Courier New"/>
          <w:color w:val="000000" w:themeColor="text1"/>
          <w:lang w:val="en"/>
        </w:rPr>
        <w:t>existing background liter</w:t>
      </w:r>
      <w:r>
        <w:rPr>
          <w:rFonts w:ascii="Palatino Linotype" w:eastAsia="Times New Roman" w:hAnsi="Palatino Linotype" w:cs="Courier New"/>
          <w:color w:val="000000" w:themeColor="text1"/>
          <w:lang w:val="en"/>
        </w:rPr>
        <w:t xml:space="preserve">ature on previous </w:t>
      </w:r>
      <w:r w:rsidR="0068329B" w:rsidRPr="006C0B81">
        <w:rPr>
          <w:rFonts w:ascii="Palatino Linotype" w:eastAsia="Times New Roman" w:hAnsi="Palatino Linotype" w:cs="Courier New"/>
          <w:color w:val="000000" w:themeColor="text1"/>
          <w:lang w:val="en"/>
        </w:rPr>
        <w:t>fundraising and resource development</w:t>
      </w:r>
      <w:r>
        <w:rPr>
          <w:rFonts w:ascii="Palatino Linotype" w:eastAsia="Times New Roman" w:hAnsi="Palatino Linotype" w:cs="Courier New"/>
          <w:color w:val="000000" w:themeColor="text1"/>
          <w:lang w:val="en"/>
        </w:rPr>
        <w:t xml:space="preserve"> activities</w:t>
      </w:r>
      <w:r w:rsidR="0068329B" w:rsidRPr="006C0B81">
        <w:rPr>
          <w:rFonts w:ascii="Palatino Linotype" w:eastAsia="Times New Roman" w:hAnsi="Palatino Linotype" w:cs="Courier New"/>
          <w:color w:val="000000" w:themeColor="text1"/>
          <w:lang w:val="en"/>
        </w:rPr>
        <w:t xml:space="preserve"> carried out by </w:t>
      </w:r>
      <w:r w:rsidR="008D621E">
        <w:rPr>
          <w:rFonts w:ascii="Palatino Linotype" w:eastAsia="Times New Roman" w:hAnsi="Palatino Linotype" w:cs="Courier New"/>
          <w:color w:val="000000" w:themeColor="text1"/>
          <w:lang w:val="en"/>
        </w:rPr>
        <w:t>GSNLA</w:t>
      </w:r>
      <w:r w:rsidR="0068329B" w:rsidRPr="006C0B81">
        <w:rPr>
          <w:rFonts w:ascii="Palatino Linotype" w:eastAsia="Times New Roman" w:hAnsi="Palatino Linotype" w:cs="Courier New"/>
          <w:color w:val="000000" w:themeColor="text1"/>
          <w:lang w:val="en"/>
        </w:rPr>
        <w:t xml:space="preserve"> (including previous consultancies carried out on this and similar topics), and on other organizations operating in the same </w:t>
      </w:r>
      <w:r>
        <w:rPr>
          <w:rFonts w:ascii="Palatino Linotype" w:eastAsia="Times New Roman" w:hAnsi="Palatino Linotype" w:cs="Courier New"/>
          <w:color w:val="000000" w:themeColor="text1"/>
          <w:lang w:val="en"/>
        </w:rPr>
        <w:t>technical and geographic space;</w:t>
      </w:r>
    </w:p>
    <w:p w14:paraId="771413BA" w14:textId="6E17C33F" w:rsidR="0068329B" w:rsidRPr="006C0B81" w:rsidRDefault="0068329B" w:rsidP="0068329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Consultation, as feasible, with experts and key professionals in conservation finance; organizations that operate in the same technical and geographic space as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representatives of selected bilateral and multilateral donors and private foundations; and private philanthropists.</w:t>
      </w:r>
    </w:p>
    <w:p w14:paraId="5845BF6E" w14:textId="7DE9CF8D" w:rsidR="0068329B" w:rsidRPr="006C0B81" w:rsidRDefault="0068329B" w:rsidP="0068329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lastRenderedPageBreak/>
        <w:t>Identification of the existing funding sour</w:t>
      </w:r>
      <w:r w:rsidR="00067398">
        <w:rPr>
          <w:rFonts w:ascii="Palatino Linotype" w:eastAsia="Times New Roman" w:hAnsi="Palatino Linotype" w:cs="Courier New"/>
          <w:color w:val="000000" w:themeColor="text1"/>
          <w:lang w:val="en"/>
        </w:rPr>
        <w:t xml:space="preserve">ces for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 xml:space="preserve">, including the possible products and services that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can provide and the relationship of these services with its mission and organizational vi</w:t>
      </w:r>
      <w:r w:rsidR="00067398">
        <w:rPr>
          <w:rFonts w:ascii="Palatino Linotype" w:eastAsia="Times New Roman" w:hAnsi="Palatino Linotype" w:cs="Courier New"/>
          <w:color w:val="000000" w:themeColor="text1"/>
          <w:lang w:val="en"/>
        </w:rPr>
        <w:t xml:space="preserve">sion for the management of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w:t>
      </w:r>
    </w:p>
    <w:p w14:paraId="5D7449D8" w14:textId="73B7D800" w:rsidR="0068329B" w:rsidRPr="006C0B81" w:rsidRDefault="00067398"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Pr>
          <w:rFonts w:ascii="Palatino Linotype" w:eastAsia="Times New Roman" w:hAnsi="Palatino Linotype" w:cs="Courier New"/>
          <w:color w:val="000000" w:themeColor="text1"/>
          <w:lang w:val="en"/>
        </w:rPr>
        <w:t>Prepare and deliver</w:t>
      </w:r>
      <w:r w:rsidR="0068329B" w:rsidRPr="006C0B81">
        <w:rPr>
          <w:rFonts w:ascii="Palatino Linotype" w:eastAsia="Times New Roman" w:hAnsi="Palatino Linotype" w:cs="Courier New"/>
          <w:color w:val="000000" w:themeColor="text1"/>
          <w:lang w:val="en"/>
        </w:rPr>
        <w:t xml:space="preserve"> a summary document that </w:t>
      </w:r>
      <w:r>
        <w:rPr>
          <w:rFonts w:ascii="Palatino Linotype" w:eastAsia="Times New Roman" w:hAnsi="Palatino Linotype" w:cs="Courier New"/>
          <w:color w:val="000000" w:themeColor="text1"/>
          <w:lang w:val="en"/>
        </w:rPr>
        <w:t>evaluates the local, national and</w:t>
      </w:r>
      <w:r w:rsidR="0068329B" w:rsidRPr="006C0B81">
        <w:rPr>
          <w:rFonts w:ascii="Palatino Linotype" w:eastAsia="Times New Roman" w:hAnsi="Palatino Linotype" w:cs="Courier New"/>
          <w:color w:val="000000" w:themeColor="text1"/>
          <w:lang w:val="en"/>
        </w:rPr>
        <w:t xml:space="preserve"> international financing options that may be available for </w:t>
      </w:r>
      <w:r w:rsidR="008D621E">
        <w:rPr>
          <w:rFonts w:ascii="Palatino Linotype" w:eastAsia="Times New Roman" w:hAnsi="Palatino Linotype" w:cs="Courier New"/>
          <w:color w:val="000000" w:themeColor="text1"/>
          <w:lang w:val="en"/>
        </w:rPr>
        <w:t>GSNLA</w:t>
      </w:r>
      <w:r w:rsidR="0068329B" w:rsidRPr="006C0B81">
        <w:rPr>
          <w:rFonts w:ascii="Palatino Linotype" w:eastAsia="Times New Roman" w:hAnsi="Palatino Linotype" w:cs="Courier New"/>
          <w:color w:val="000000" w:themeColor="text1"/>
          <w:lang w:val="en"/>
        </w:rPr>
        <w:t xml:space="preserve"> </w:t>
      </w:r>
      <w:r>
        <w:rPr>
          <w:rFonts w:ascii="Palatino Linotype" w:eastAsia="Times New Roman" w:hAnsi="Palatino Linotype" w:cs="Courier New"/>
          <w:color w:val="000000" w:themeColor="text1"/>
          <w:lang w:val="en"/>
        </w:rPr>
        <w:t xml:space="preserve">to support their work in </w:t>
      </w:r>
      <w:r w:rsidR="008D621E">
        <w:rPr>
          <w:rFonts w:ascii="Palatino Linotype" w:eastAsia="Times New Roman" w:hAnsi="Palatino Linotype" w:cs="Courier New"/>
          <w:color w:val="000000" w:themeColor="text1"/>
          <w:lang w:val="en"/>
        </w:rPr>
        <w:t>GSNL</w:t>
      </w:r>
      <w:r>
        <w:rPr>
          <w:rFonts w:ascii="Palatino Linotype" w:eastAsia="Times New Roman" w:hAnsi="Palatino Linotype" w:cs="Courier New"/>
          <w:color w:val="000000" w:themeColor="text1"/>
          <w:lang w:val="en"/>
        </w:rPr>
        <w:t xml:space="preserve">, </w:t>
      </w:r>
      <w:r w:rsidR="0068329B" w:rsidRPr="006C0B81">
        <w:rPr>
          <w:rFonts w:ascii="Palatino Linotype" w:eastAsia="Times New Roman" w:hAnsi="Palatino Linotype" w:cs="Courier New"/>
          <w:color w:val="000000" w:themeColor="text1"/>
          <w:lang w:val="en"/>
        </w:rPr>
        <w:t xml:space="preserve">and </w:t>
      </w:r>
      <w:r>
        <w:rPr>
          <w:rFonts w:ascii="Palatino Linotype" w:eastAsia="Times New Roman" w:hAnsi="Palatino Linotype" w:cs="Courier New"/>
          <w:color w:val="000000" w:themeColor="text1"/>
          <w:lang w:val="en"/>
        </w:rPr>
        <w:t xml:space="preserve">describes </w:t>
      </w:r>
      <w:r w:rsidR="0068329B" w:rsidRPr="006C0B81">
        <w:rPr>
          <w:rFonts w:ascii="Palatino Linotype" w:eastAsia="Times New Roman" w:hAnsi="Palatino Linotype" w:cs="Courier New"/>
          <w:color w:val="000000" w:themeColor="text1"/>
          <w:lang w:val="en"/>
        </w:rPr>
        <w:t xml:space="preserve">how they can contribute to sustainable financing for the management of </w:t>
      </w:r>
      <w:r w:rsidR="008D621E">
        <w:rPr>
          <w:rFonts w:ascii="Palatino Linotype" w:eastAsia="Times New Roman" w:hAnsi="Palatino Linotype" w:cs="Courier New"/>
          <w:color w:val="000000" w:themeColor="text1"/>
          <w:lang w:val="en"/>
        </w:rPr>
        <w:t>GSNL</w:t>
      </w:r>
      <w:r w:rsidR="0068329B" w:rsidRPr="006C0B81">
        <w:rPr>
          <w:rFonts w:ascii="Palatino Linotype" w:eastAsia="Times New Roman" w:hAnsi="Palatino Linotype" w:cs="Courier New"/>
          <w:color w:val="000000" w:themeColor="text1"/>
          <w:lang w:val="en"/>
        </w:rPr>
        <w:t>. The document will include:</w:t>
      </w:r>
    </w:p>
    <w:p w14:paraId="547F1D93" w14:textId="095B1321" w:rsidR="0068329B" w:rsidRPr="006C0B81" w:rsidRDefault="0068329B" w:rsidP="0068329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067398">
        <w:rPr>
          <w:rFonts w:ascii="Palatino Linotype" w:eastAsia="Times New Roman" w:hAnsi="Palatino Linotype" w:cs="Courier New"/>
          <w:b/>
          <w:color w:val="000000" w:themeColor="text1"/>
          <w:lang w:val="en"/>
        </w:rPr>
        <w:t>Introduction</w:t>
      </w:r>
      <w:r w:rsidRPr="006C0B81">
        <w:rPr>
          <w:rFonts w:ascii="Palatino Linotype" w:eastAsia="Times New Roman" w:hAnsi="Palatino Linotype" w:cs="Courier New"/>
          <w:color w:val="000000" w:themeColor="text1"/>
          <w:lang w:val="en"/>
        </w:rPr>
        <w:t xml:space="preserve">: a summary of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's organizational vision an</w:t>
      </w:r>
      <w:r w:rsidR="00067398">
        <w:rPr>
          <w:rFonts w:ascii="Palatino Linotype" w:eastAsia="Times New Roman" w:hAnsi="Palatino Linotype" w:cs="Courier New"/>
          <w:color w:val="000000" w:themeColor="text1"/>
          <w:lang w:val="en"/>
        </w:rPr>
        <w:t xml:space="preserve">d mission for the management of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 xml:space="preserve">, which includes an overview of existing financial resources (endowment, grants and other funds), and an analysis of </w:t>
      </w:r>
      <w:r w:rsidR="00067398">
        <w:rPr>
          <w:rFonts w:ascii="Palatino Linotype" w:eastAsia="Times New Roman" w:hAnsi="Palatino Linotype" w:cs="Courier New"/>
          <w:color w:val="000000" w:themeColor="text1"/>
          <w:lang w:val="en"/>
        </w:rPr>
        <w:t xml:space="preserve">projected funding gaps for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w:t>
      </w:r>
    </w:p>
    <w:p w14:paraId="2B9E8165" w14:textId="429E821C" w:rsidR="0068329B" w:rsidRPr="006C0B81" w:rsidRDefault="0068329B" w:rsidP="0068329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067398">
        <w:rPr>
          <w:rFonts w:ascii="Palatino Linotype" w:eastAsia="Times New Roman" w:hAnsi="Palatino Linotype" w:cs="Courier New"/>
          <w:b/>
          <w:color w:val="000000" w:themeColor="text1"/>
          <w:lang w:val="en"/>
        </w:rPr>
        <w:t>Capitalization</w:t>
      </w:r>
      <w:r w:rsidRPr="006C0B81">
        <w:rPr>
          <w:rFonts w:ascii="Palatino Linotype" w:eastAsia="Times New Roman" w:hAnsi="Palatino Linotype" w:cs="Courier New"/>
          <w:color w:val="000000" w:themeColor="text1"/>
          <w:lang w:val="en"/>
        </w:rPr>
        <w:t xml:space="preserve">: a summary </w:t>
      </w:r>
      <w:r w:rsidR="00067398">
        <w:rPr>
          <w:rFonts w:ascii="Palatino Linotype" w:eastAsia="Times New Roman" w:hAnsi="Palatino Linotype" w:cs="Courier New"/>
          <w:color w:val="000000" w:themeColor="text1"/>
          <w:lang w:val="en"/>
        </w:rPr>
        <w:t xml:space="preserve">and evaluation </w:t>
      </w:r>
      <w:r w:rsidRPr="006C0B81">
        <w:rPr>
          <w:rFonts w:ascii="Palatino Linotype" w:eastAsia="Times New Roman" w:hAnsi="Palatino Linotype" w:cs="Courier New"/>
          <w:color w:val="000000" w:themeColor="text1"/>
          <w:lang w:val="en"/>
        </w:rPr>
        <w:t xml:space="preserve">of the currently untapped financing options that may be available for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and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 xml:space="preserve">, including innovative entrepreneurial schemes and income generators, private funds and public donor funds that may be available to maintain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 xml:space="preserve"> w</w:t>
      </w:r>
      <w:r w:rsidR="00067398">
        <w:rPr>
          <w:rFonts w:ascii="Palatino Linotype" w:eastAsia="Times New Roman" w:hAnsi="Palatino Linotype" w:cs="Courier New"/>
          <w:color w:val="000000" w:themeColor="text1"/>
          <w:lang w:val="en"/>
        </w:rPr>
        <w:t>hile other sustainable</w:t>
      </w:r>
      <w:r w:rsidRPr="006C0B81">
        <w:rPr>
          <w:rFonts w:ascii="Palatino Linotype" w:eastAsia="Times New Roman" w:hAnsi="Palatino Linotype" w:cs="Courier New"/>
          <w:color w:val="000000" w:themeColor="text1"/>
          <w:lang w:val="en"/>
        </w:rPr>
        <w:t xml:space="preserve"> o</w:t>
      </w:r>
      <w:r w:rsidR="00067398">
        <w:rPr>
          <w:rFonts w:ascii="Palatino Linotype" w:eastAsia="Times New Roman" w:hAnsi="Palatino Linotype" w:cs="Courier New"/>
          <w:color w:val="000000" w:themeColor="text1"/>
          <w:lang w:val="en"/>
        </w:rPr>
        <w:t>ptions are developed</w:t>
      </w:r>
      <w:r w:rsidRPr="006C0B81">
        <w:rPr>
          <w:rFonts w:ascii="Palatino Linotype" w:eastAsia="Times New Roman" w:hAnsi="Palatino Linotype" w:cs="Courier New"/>
          <w:color w:val="000000" w:themeColor="text1"/>
          <w:lang w:val="en"/>
        </w:rPr>
        <w:t>. The summary will include the following detailed evaluation for each financing option identified:</w:t>
      </w:r>
    </w:p>
    <w:p w14:paraId="07708B3F" w14:textId="77777777" w:rsidR="0068329B" w:rsidRPr="006C0B81" w:rsidRDefault="0068329B" w:rsidP="0068329B">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Estimation of the range of income or potentially accessible income</w:t>
      </w:r>
    </w:p>
    <w:p w14:paraId="039AAD2F" w14:textId="470977C3" w:rsidR="0068329B" w:rsidRPr="006C0B81" w:rsidRDefault="0068329B" w:rsidP="0068329B">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Technical, administrative, legal or other necessary resources to develop the option, including an estimate of the costs to carry out these development actions</w:t>
      </w:r>
    </w:p>
    <w:p w14:paraId="5FF28784" w14:textId="36837897" w:rsidR="0068329B" w:rsidRPr="006C0B81" w:rsidRDefault="0068329B" w:rsidP="0068329B">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Reference information about people, organizations or other people who can provide support, guidance, lessons learned and other resources to support the development of the option.</w:t>
      </w:r>
    </w:p>
    <w:p w14:paraId="02355748" w14:textId="16E7F18A" w:rsidR="00B30272" w:rsidRPr="006C0B81" w:rsidRDefault="0068329B" w:rsidP="0068329B">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C0B81">
        <w:rPr>
          <w:rFonts w:ascii="Palatino Linotype" w:eastAsia="Times New Roman" w:hAnsi="Palatino Linotype" w:cs="Courier New"/>
          <w:color w:val="000000" w:themeColor="text1"/>
          <w:lang w:val="en"/>
        </w:rPr>
        <w:t>Identification of potential risks, threats or other obstacles to the development of the option.</w:t>
      </w:r>
    </w:p>
    <w:p w14:paraId="4B258E89" w14:textId="49440078"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A summary of financing options that are not realistic for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and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 xml:space="preserve"> at this time, and an analysis of the reasons for deselecting each option;</w:t>
      </w:r>
    </w:p>
    <w:p w14:paraId="7AD9EB2B" w14:textId="57F0F946"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Preparation of a business plan to support the commercialization of the capitalization strategy, which includes a marketing plan for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's products and services and a preliminary market survey.</w:t>
      </w:r>
    </w:p>
    <w:p w14:paraId="151FC2D1" w14:textId="276143C3"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Preparation of a suitable grant template for use by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as opportunities arise with potential sponsors;</w:t>
      </w:r>
    </w:p>
    <w:p w14:paraId="7E817881" w14:textId="6C9D04A7"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Preparation of a fundraising field for use by </w:t>
      </w:r>
      <w:r w:rsidR="008D621E">
        <w:rPr>
          <w:rFonts w:ascii="Palatino Linotype" w:eastAsia="Times New Roman" w:hAnsi="Palatino Linotype" w:cs="Courier New"/>
          <w:color w:val="000000" w:themeColor="text1"/>
          <w:lang w:val="en"/>
        </w:rPr>
        <w:t>GSNLA</w:t>
      </w:r>
      <w:r w:rsidRPr="006C0B81">
        <w:rPr>
          <w:rFonts w:ascii="Palatino Linotype" w:eastAsia="Times New Roman" w:hAnsi="Palatino Linotype" w:cs="Courier New"/>
          <w:color w:val="000000" w:themeColor="text1"/>
          <w:lang w:val="en"/>
        </w:rPr>
        <w:t xml:space="preserve"> board members, staff and others</w:t>
      </w:r>
    </w:p>
    <w:p w14:paraId="47F8EFFD" w14:textId="7312AFD4"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Preparation of an implementation and an action plan to include a schedule for the development of each preferred option, milestones to guide the evaluation of results and determination of responsible parties to supervise each task.</w:t>
      </w:r>
    </w:p>
    <w:p w14:paraId="341B91F4" w14:textId="5613470D" w:rsidR="0068329B" w:rsidRPr="006C0B81" w:rsidRDefault="0068329B" w:rsidP="0068329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C0B81">
        <w:rPr>
          <w:rFonts w:ascii="Palatino Linotype" w:eastAsia="Times New Roman" w:hAnsi="Palatino Linotype" w:cs="Courier New"/>
          <w:color w:val="000000" w:themeColor="text1"/>
          <w:lang w:val="en"/>
        </w:rPr>
        <w:t>Conclusions and Recommendations;</w:t>
      </w:r>
    </w:p>
    <w:p w14:paraId="4D32F67E" w14:textId="77777777" w:rsidR="00180F04" w:rsidRPr="006C0B81" w:rsidRDefault="00180F04" w:rsidP="0068329B">
      <w:pPr>
        <w:pStyle w:val="HTMLPreformatted"/>
        <w:shd w:val="clear" w:color="auto" w:fill="FFFFFF"/>
        <w:spacing w:line="276" w:lineRule="auto"/>
        <w:jc w:val="both"/>
        <w:rPr>
          <w:rFonts w:ascii="Palatino Linotype" w:hAnsi="Palatino Linotype"/>
          <w:color w:val="000000" w:themeColor="text1"/>
          <w:sz w:val="24"/>
          <w:szCs w:val="24"/>
        </w:rPr>
      </w:pPr>
    </w:p>
    <w:p w14:paraId="7174A242" w14:textId="77777777"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8329B">
        <w:rPr>
          <w:rFonts w:ascii="Palatino Linotype" w:eastAsia="Times New Roman" w:hAnsi="Palatino Linotype" w:cs="Courier New"/>
          <w:color w:val="000000" w:themeColor="text1"/>
          <w:lang w:val="en"/>
        </w:rPr>
        <w:t>The following products are expected at the end of the consultation:</w:t>
      </w:r>
    </w:p>
    <w:p w14:paraId="53CF609D" w14:textId="77777777" w:rsidR="001138A4" w:rsidRPr="006C0B81" w:rsidRDefault="001138A4" w:rsidP="0068329B">
      <w:pPr>
        <w:pStyle w:val="HTMLPreformatted"/>
        <w:shd w:val="clear" w:color="auto" w:fill="FFFFFF"/>
        <w:spacing w:line="276" w:lineRule="auto"/>
        <w:jc w:val="both"/>
        <w:rPr>
          <w:rFonts w:ascii="Palatino Linotype" w:hAnsi="Palatino Linotype"/>
          <w:color w:val="000000" w:themeColor="text1"/>
          <w:sz w:val="24"/>
          <w:szCs w:val="24"/>
          <w:lang w:val="es-ES"/>
        </w:rPr>
      </w:pPr>
    </w:p>
    <w:p w14:paraId="220FA3C2" w14:textId="457ABC2A" w:rsidR="0068329B" w:rsidRPr="006C0B81" w:rsidRDefault="0068329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Draft report that provides a summary and analysis of financing options, </w:t>
      </w:r>
      <w:r w:rsidR="008D621E">
        <w:rPr>
          <w:rFonts w:ascii="Palatino Linotype" w:eastAsia="Times New Roman" w:hAnsi="Palatino Linotype" w:cs="Courier New"/>
          <w:color w:val="000000" w:themeColor="text1"/>
          <w:lang w:val="en"/>
        </w:rPr>
        <w:t>GSNL</w:t>
      </w:r>
      <w:r w:rsidRPr="006C0B81">
        <w:rPr>
          <w:rFonts w:ascii="Palatino Linotype" w:eastAsia="Times New Roman" w:hAnsi="Palatino Linotype" w:cs="Courier New"/>
          <w:color w:val="000000" w:themeColor="text1"/>
          <w:lang w:val="en"/>
        </w:rPr>
        <w:t>Z business plan and fundraising materials</w:t>
      </w:r>
    </w:p>
    <w:p w14:paraId="4D0A0D23" w14:textId="284569BF" w:rsidR="0068329B" w:rsidRPr="006C0B81" w:rsidRDefault="009872D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Pr>
          <w:rFonts w:ascii="Palatino Linotype" w:eastAsia="Times New Roman" w:hAnsi="Palatino Linotype" w:cs="Courier New"/>
          <w:color w:val="000000" w:themeColor="text1"/>
          <w:lang w:val="en"/>
        </w:rPr>
        <w:t xml:space="preserve">A comprehensive </w:t>
      </w:r>
      <w:r w:rsidR="0068329B" w:rsidRPr="006C0B81">
        <w:rPr>
          <w:rFonts w:ascii="Palatino Linotype" w:eastAsia="Times New Roman" w:hAnsi="Palatino Linotype" w:cs="Courier New"/>
          <w:color w:val="000000" w:themeColor="text1"/>
          <w:lang w:val="en"/>
        </w:rPr>
        <w:t>business plan for tourism, which serves</w:t>
      </w:r>
      <w:r w:rsidR="00395E18">
        <w:rPr>
          <w:rFonts w:ascii="Palatino Linotype" w:eastAsia="Times New Roman" w:hAnsi="Palatino Linotype" w:cs="Courier New"/>
          <w:color w:val="000000" w:themeColor="text1"/>
          <w:lang w:val="en"/>
        </w:rPr>
        <w:t xml:space="preserve"> as a guide for the period from 2019-2024.</w:t>
      </w:r>
    </w:p>
    <w:p w14:paraId="5F7160E9" w14:textId="5814D3AB" w:rsidR="00395E18" w:rsidRDefault="0068329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S</w:t>
      </w:r>
      <w:r w:rsidR="00395E18">
        <w:rPr>
          <w:rFonts w:ascii="Palatino Linotype" w:eastAsia="Times New Roman" w:hAnsi="Palatino Linotype" w:cs="Courier New"/>
          <w:color w:val="000000" w:themeColor="text1"/>
          <w:lang w:val="en"/>
        </w:rPr>
        <w:t xml:space="preserve">ummary strategy to engage impact </w:t>
      </w:r>
      <w:r w:rsidRPr="006C0B81">
        <w:rPr>
          <w:rFonts w:ascii="Palatino Linotype" w:eastAsia="Times New Roman" w:hAnsi="Palatino Linotype" w:cs="Courier New"/>
          <w:color w:val="000000" w:themeColor="text1"/>
          <w:lang w:val="en"/>
        </w:rPr>
        <w:t>investors</w:t>
      </w:r>
      <w:r w:rsidR="00395E18">
        <w:rPr>
          <w:rFonts w:ascii="Palatino Linotype" w:eastAsia="Times New Roman" w:hAnsi="Palatino Linotype" w:cs="Courier New"/>
          <w:color w:val="000000" w:themeColor="text1"/>
          <w:lang w:val="en"/>
        </w:rPr>
        <w:t xml:space="preserve"> in </w:t>
      </w:r>
      <w:r w:rsidR="008D621E">
        <w:rPr>
          <w:rFonts w:ascii="Palatino Linotype" w:eastAsia="Times New Roman" w:hAnsi="Palatino Linotype" w:cs="Courier New"/>
          <w:color w:val="000000" w:themeColor="text1"/>
          <w:lang w:val="en"/>
        </w:rPr>
        <w:t>GSNLA</w:t>
      </w:r>
      <w:r w:rsidR="00395E18">
        <w:rPr>
          <w:rFonts w:ascii="Palatino Linotype" w:eastAsia="Times New Roman" w:hAnsi="Palatino Linotype" w:cs="Courier New"/>
          <w:color w:val="000000" w:themeColor="text1"/>
          <w:lang w:val="en"/>
        </w:rPr>
        <w:t>’s conservation efforts</w:t>
      </w:r>
      <w:r w:rsidRPr="006C0B81">
        <w:rPr>
          <w:rFonts w:ascii="Palatino Linotype" w:eastAsia="Times New Roman" w:hAnsi="Palatino Linotype" w:cs="Courier New"/>
          <w:color w:val="000000" w:themeColor="text1"/>
          <w:lang w:val="en"/>
        </w:rPr>
        <w:t xml:space="preserve">, along the lines of </w:t>
      </w:r>
      <w:r w:rsidR="00395E18">
        <w:rPr>
          <w:rFonts w:ascii="Palatino Linotype" w:eastAsia="Times New Roman" w:hAnsi="Palatino Linotype" w:cs="Courier New"/>
          <w:color w:val="000000" w:themeColor="text1"/>
          <w:lang w:val="en"/>
        </w:rPr>
        <w:t xml:space="preserve">ideas outlined by the Credit Suisse Group AG </w:t>
      </w:r>
      <w:r w:rsidRPr="006C0B81">
        <w:rPr>
          <w:rFonts w:ascii="Palatino Linotype" w:eastAsia="Times New Roman" w:hAnsi="Palatino Linotype" w:cs="Courier New"/>
          <w:color w:val="000000" w:themeColor="text1"/>
          <w:lang w:val="en"/>
        </w:rPr>
        <w:t>or its affi</w:t>
      </w:r>
      <w:r w:rsidR="00395E18">
        <w:rPr>
          <w:rFonts w:ascii="Palatino Linotype" w:eastAsia="Times New Roman" w:hAnsi="Palatino Linotype" w:cs="Courier New"/>
          <w:color w:val="000000" w:themeColor="text1"/>
          <w:lang w:val="en"/>
        </w:rPr>
        <w:t xml:space="preserve">liates, and McKinsey &amp; Company </w:t>
      </w:r>
    </w:p>
    <w:p w14:paraId="15A6D262" w14:textId="65979E5B" w:rsidR="0068329B" w:rsidRPr="006C0B81" w:rsidRDefault="00395E18" w:rsidP="00395E1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Pr>
          <w:rFonts w:ascii="Palatino Linotype" w:eastAsia="Times New Roman" w:hAnsi="Palatino Linotype" w:cs="Courier New"/>
          <w:color w:val="000000" w:themeColor="text1"/>
          <w:lang w:val="en"/>
        </w:rPr>
        <w:t>(</w:t>
      </w:r>
      <w:hyperlink r:id="rId8" w:history="1">
        <w:r w:rsidRPr="00FF43D4">
          <w:rPr>
            <w:rStyle w:val="Hyperlink"/>
            <w:rFonts w:ascii="Palatino Linotype" w:eastAsia="Times New Roman" w:hAnsi="Palatino Linotype" w:cs="Courier New"/>
            <w:lang w:val="en"/>
          </w:rPr>
          <w:t>https://www.credit-suisse.com/media/assets/corporate/docs/about-us/responsibility/environment/conservation-finance-en.pdf</w:t>
        </w:r>
      </w:hyperlink>
      <w:r>
        <w:rPr>
          <w:rFonts w:ascii="Palatino Linotype" w:eastAsia="Times New Roman" w:hAnsi="Palatino Linotype" w:cs="Courier New"/>
          <w:color w:val="000000" w:themeColor="text1"/>
          <w:lang w:val="en"/>
        </w:rPr>
        <w:t xml:space="preserve">) </w:t>
      </w:r>
    </w:p>
    <w:p w14:paraId="3BE1A4D6" w14:textId="4208623A" w:rsidR="0068329B" w:rsidRPr="006C0B81" w:rsidRDefault="0068329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Developmen</w:t>
      </w:r>
      <w:r w:rsidR="00395E18">
        <w:rPr>
          <w:rFonts w:ascii="Palatino Linotype" w:eastAsia="Times New Roman" w:hAnsi="Palatino Linotype" w:cs="Courier New"/>
          <w:color w:val="000000" w:themeColor="text1"/>
          <w:lang w:val="en"/>
        </w:rPr>
        <w:t>t of at least one "value chain" option, such as</w:t>
      </w:r>
      <w:r w:rsidR="00F43D38">
        <w:rPr>
          <w:rFonts w:ascii="Palatino Linotype" w:eastAsia="Times New Roman" w:hAnsi="Palatino Linotype" w:cs="Courier New"/>
          <w:color w:val="000000" w:themeColor="text1"/>
          <w:lang w:val="en"/>
        </w:rPr>
        <w:t xml:space="preserve"> </w:t>
      </w:r>
      <w:r w:rsidR="008D621E">
        <w:rPr>
          <w:rFonts w:ascii="Palatino Linotype" w:eastAsia="Times New Roman" w:hAnsi="Palatino Linotype" w:cs="Courier New"/>
          <w:color w:val="000000" w:themeColor="text1"/>
          <w:lang w:val="en"/>
        </w:rPr>
        <w:t>adaptation</w:t>
      </w:r>
      <w:r w:rsidRPr="006C0B81">
        <w:rPr>
          <w:rFonts w:ascii="Palatino Linotype" w:eastAsia="Times New Roman" w:hAnsi="Palatino Linotype" w:cs="Courier New"/>
          <w:color w:val="000000" w:themeColor="text1"/>
          <w:lang w:val="en"/>
        </w:rPr>
        <w:t xml:space="preserve"> to climate </w:t>
      </w:r>
      <w:r w:rsidR="008D621E">
        <w:rPr>
          <w:rFonts w:ascii="Palatino Linotype" w:eastAsia="Times New Roman" w:hAnsi="Palatino Linotype" w:cs="Courier New"/>
          <w:color w:val="000000" w:themeColor="text1"/>
          <w:lang w:val="en"/>
        </w:rPr>
        <w:t>change, nature-based tourism</w:t>
      </w:r>
      <w:r w:rsidR="00395E18">
        <w:rPr>
          <w:rFonts w:ascii="Palatino Linotype" w:eastAsia="Times New Roman" w:hAnsi="Palatino Linotype" w:cs="Courier New"/>
          <w:color w:val="000000" w:themeColor="text1"/>
          <w:lang w:val="en"/>
        </w:rPr>
        <w:t>, etc. in order</w:t>
      </w:r>
      <w:r w:rsidRPr="006C0B81">
        <w:rPr>
          <w:rFonts w:ascii="Palatino Linotype" w:eastAsia="Times New Roman" w:hAnsi="Palatino Linotype" w:cs="Courier New"/>
          <w:color w:val="000000" w:themeColor="text1"/>
          <w:lang w:val="en"/>
        </w:rPr>
        <w:t xml:space="preserve"> to take advantage of </w:t>
      </w:r>
      <w:r w:rsidR="00395E18">
        <w:rPr>
          <w:rFonts w:ascii="Palatino Linotype" w:eastAsia="Times New Roman" w:hAnsi="Palatino Linotype" w:cs="Courier New"/>
          <w:color w:val="000000" w:themeColor="text1"/>
          <w:lang w:val="en"/>
        </w:rPr>
        <w:t xml:space="preserve">new innovative </w:t>
      </w:r>
      <w:r w:rsidRPr="006C0B81">
        <w:rPr>
          <w:rFonts w:ascii="Palatino Linotype" w:eastAsia="Times New Roman" w:hAnsi="Palatino Linotype" w:cs="Courier New"/>
          <w:color w:val="000000" w:themeColor="text1"/>
          <w:lang w:val="en"/>
        </w:rPr>
        <w:t>opportunities</w:t>
      </w:r>
      <w:r w:rsidR="00395E18">
        <w:rPr>
          <w:rFonts w:ascii="Palatino Linotype" w:eastAsia="Times New Roman" w:hAnsi="Palatino Linotype" w:cs="Courier New"/>
          <w:color w:val="000000" w:themeColor="text1"/>
          <w:lang w:val="en"/>
        </w:rPr>
        <w:t>.</w:t>
      </w:r>
    </w:p>
    <w:p w14:paraId="5A7D7829" w14:textId="49174D3D" w:rsidR="0068329B" w:rsidRPr="006C0B81" w:rsidRDefault="0068329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 xml:space="preserve">A one-day workshop organized with </w:t>
      </w:r>
      <w:r w:rsidR="008D621E">
        <w:rPr>
          <w:rFonts w:ascii="Palatino Linotype" w:eastAsia="Times New Roman" w:hAnsi="Palatino Linotype" w:cs="Courier New"/>
          <w:color w:val="000000" w:themeColor="text1"/>
          <w:lang w:val="en"/>
        </w:rPr>
        <w:t>GSNLA</w:t>
      </w:r>
      <w:r w:rsidR="00395E18">
        <w:rPr>
          <w:rFonts w:ascii="Palatino Linotype" w:eastAsia="Times New Roman" w:hAnsi="Palatino Linotype" w:cs="Courier New"/>
          <w:color w:val="000000" w:themeColor="text1"/>
          <w:lang w:val="en"/>
        </w:rPr>
        <w:t xml:space="preserve"> and the INC technical support specialist</w:t>
      </w:r>
      <w:r w:rsidRPr="006C0B81">
        <w:rPr>
          <w:rFonts w:ascii="Palatino Linotype" w:eastAsia="Times New Roman" w:hAnsi="Palatino Linotype" w:cs="Courier New"/>
          <w:color w:val="000000" w:themeColor="text1"/>
          <w:lang w:val="en"/>
        </w:rPr>
        <w:t xml:space="preserve">, </w:t>
      </w:r>
      <w:r w:rsidR="00395E18">
        <w:rPr>
          <w:rFonts w:ascii="Palatino Linotype" w:eastAsia="Times New Roman" w:hAnsi="Palatino Linotype" w:cs="Courier New"/>
          <w:color w:val="000000" w:themeColor="text1"/>
          <w:lang w:val="en"/>
        </w:rPr>
        <w:t xml:space="preserve">and </w:t>
      </w:r>
      <w:r w:rsidRPr="006C0B81">
        <w:rPr>
          <w:rFonts w:ascii="Palatino Linotype" w:eastAsia="Times New Roman" w:hAnsi="Palatino Linotype" w:cs="Courier New"/>
          <w:color w:val="000000" w:themeColor="text1"/>
          <w:lang w:val="en"/>
        </w:rPr>
        <w:t>including a group of financial advisors and other invited professionals to summarize, evaluate and finalize the findings in the draft report.</w:t>
      </w:r>
    </w:p>
    <w:p w14:paraId="1A77B59B" w14:textId="36102E18" w:rsidR="0068329B" w:rsidRPr="006C0B81" w:rsidRDefault="0068329B" w:rsidP="0068329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Integration of the results of the draft report and the workshop into an adaptable, accessible and institutionally expansive set of tools and an implementation action plan.</w:t>
      </w:r>
    </w:p>
    <w:p w14:paraId="6496A888" w14:textId="77777777" w:rsidR="0068329B" w:rsidRPr="006C0B81" w:rsidRDefault="0068329B" w:rsidP="00160A42">
      <w:pPr>
        <w:pStyle w:val="HTMLPreformatted"/>
        <w:shd w:val="clear" w:color="auto" w:fill="FFFFFF"/>
        <w:spacing w:line="276" w:lineRule="auto"/>
        <w:jc w:val="both"/>
        <w:rPr>
          <w:rFonts w:ascii="Palatino Linotype" w:hAnsi="Palatino Linotype"/>
          <w:b/>
          <w:color w:val="000000" w:themeColor="text1"/>
          <w:sz w:val="28"/>
          <w:szCs w:val="28"/>
          <w:lang w:val="es-ES"/>
        </w:rPr>
      </w:pPr>
    </w:p>
    <w:p w14:paraId="08FF885A" w14:textId="6B9A50A4" w:rsidR="007563A2" w:rsidRPr="00395E18" w:rsidRDefault="0068329B" w:rsidP="00160A42">
      <w:pPr>
        <w:pStyle w:val="HTMLPreformatted"/>
        <w:shd w:val="clear" w:color="auto" w:fill="FFFFFF"/>
        <w:spacing w:line="276" w:lineRule="auto"/>
        <w:jc w:val="both"/>
        <w:rPr>
          <w:rFonts w:ascii="Palatino Linotype" w:hAnsi="Palatino Linotype"/>
          <w:color w:val="000000" w:themeColor="text1"/>
          <w:sz w:val="24"/>
          <w:szCs w:val="24"/>
        </w:rPr>
      </w:pPr>
      <w:r w:rsidRPr="00395E18">
        <w:rPr>
          <w:rFonts w:ascii="Palatino Linotype" w:hAnsi="Palatino Linotype"/>
          <w:b/>
          <w:color w:val="000000" w:themeColor="text1"/>
          <w:sz w:val="28"/>
          <w:szCs w:val="28"/>
        </w:rPr>
        <w:t>Qualifications Required</w:t>
      </w:r>
    </w:p>
    <w:p w14:paraId="04A15A1A" w14:textId="77777777" w:rsidR="007563A2" w:rsidRPr="00395E18" w:rsidRDefault="007563A2" w:rsidP="00160A42">
      <w:pPr>
        <w:pStyle w:val="HTMLPreformatted"/>
        <w:shd w:val="clear" w:color="auto" w:fill="FFFFFF"/>
        <w:spacing w:line="276" w:lineRule="auto"/>
        <w:jc w:val="both"/>
        <w:rPr>
          <w:rFonts w:ascii="Palatino Linotype" w:hAnsi="Palatino Linotype"/>
          <w:color w:val="000000" w:themeColor="text1"/>
          <w:sz w:val="24"/>
          <w:szCs w:val="24"/>
        </w:rPr>
      </w:pPr>
    </w:p>
    <w:p w14:paraId="28C5F352" w14:textId="755A5490"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C0B81">
        <w:rPr>
          <w:rFonts w:ascii="Palatino Linotype" w:eastAsia="Times New Roman" w:hAnsi="Palatino Linotype" w:cs="Courier New"/>
          <w:color w:val="000000" w:themeColor="text1"/>
          <w:lang w:val="en"/>
        </w:rPr>
        <w:t>T</w:t>
      </w:r>
      <w:r w:rsidRPr="0068329B">
        <w:rPr>
          <w:rFonts w:ascii="Palatino Linotype" w:eastAsia="Times New Roman" w:hAnsi="Palatino Linotype" w:cs="Courier New"/>
          <w:color w:val="000000" w:themeColor="text1"/>
          <w:lang w:val="en"/>
        </w:rPr>
        <w:t>he specialist will have at least 5 years of profes</w:t>
      </w:r>
      <w:r w:rsidRPr="006C0B81">
        <w:rPr>
          <w:rFonts w:ascii="Palatino Linotype" w:eastAsia="Times New Roman" w:hAnsi="Palatino Linotype" w:cs="Courier New"/>
          <w:color w:val="000000" w:themeColor="text1"/>
          <w:lang w:val="en"/>
        </w:rPr>
        <w:t>sional experience and expertise</w:t>
      </w:r>
      <w:r w:rsidRPr="0068329B">
        <w:rPr>
          <w:rFonts w:ascii="Palatino Linotype" w:eastAsia="Times New Roman" w:hAnsi="Palatino Linotype" w:cs="Courier New"/>
          <w:color w:val="000000" w:themeColor="text1"/>
          <w:lang w:val="en"/>
        </w:rPr>
        <w:t xml:space="preserve"> in the following areas:</w:t>
      </w:r>
    </w:p>
    <w:p w14:paraId="4DD7C06C" w14:textId="77777777" w:rsidR="007563A2" w:rsidRPr="006C0B81" w:rsidRDefault="007563A2" w:rsidP="0068329B">
      <w:pPr>
        <w:pStyle w:val="HTMLPreformatted"/>
        <w:shd w:val="clear" w:color="auto" w:fill="FFFFFF"/>
        <w:spacing w:line="276" w:lineRule="auto"/>
        <w:jc w:val="both"/>
        <w:rPr>
          <w:rFonts w:ascii="Palatino Linotype" w:hAnsi="Palatino Linotype"/>
          <w:color w:val="000000" w:themeColor="text1"/>
          <w:sz w:val="24"/>
          <w:szCs w:val="24"/>
          <w:lang w:val="es-ES"/>
        </w:rPr>
      </w:pPr>
    </w:p>
    <w:p w14:paraId="61539924" w14:textId="26D3917B" w:rsidR="0068329B" w:rsidRPr="00395E18" w:rsidRDefault="0068329B" w:rsidP="00395E1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395E18">
        <w:rPr>
          <w:rFonts w:ascii="Palatino Linotype" w:eastAsia="Times New Roman" w:hAnsi="Palatino Linotype" w:cs="Courier New"/>
          <w:color w:val="000000" w:themeColor="text1"/>
          <w:lang w:val="en"/>
        </w:rPr>
        <w:t>Experience in planning, development and business administration, with specific experience demonstrated in the design, development and implementation of medium to large scale financing schemes for prote</w:t>
      </w:r>
      <w:r w:rsidR="00395E18">
        <w:rPr>
          <w:rFonts w:ascii="Palatino Linotype" w:eastAsia="Times New Roman" w:hAnsi="Palatino Linotype" w:cs="Courier New"/>
          <w:color w:val="000000" w:themeColor="text1"/>
          <w:lang w:val="en"/>
        </w:rPr>
        <w:t>cted areas in emerging economies</w:t>
      </w:r>
      <w:r w:rsidRPr="00395E18">
        <w:rPr>
          <w:rFonts w:ascii="Palatino Linotype" w:eastAsia="Times New Roman" w:hAnsi="Palatino Linotype" w:cs="Courier New"/>
          <w:color w:val="000000" w:themeColor="text1"/>
          <w:lang w:val="en"/>
        </w:rPr>
        <w:t>.</w:t>
      </w:r>
    </w:p>
    <w:p w14:paraId="5F26E17A" w14:textId="20F799BF" w:rsidR="0068329B" w:rsidRPr="006C0B81" w:rsidRDefault="0068329B" w:rsidP="0068329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Ability to work and build trusting relationships with multiple stakeholders, including government officials, investors, banks, development finance institutions, local and indigenous communities, NGOs and communications experts, among others.</w:t>
      </w:r>
    </w:p>
    <w:p w14:paraId="71A4F8A2" w14:textId="6E458712" w:rsidR="0068329B" w:rsidRPr="006C0B81" w:rsidRDefault="0068329B" w:rsidP="0068329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Experience in research and writing.</w:t>
      </w:r>
    </w:p>
    <w:p w14:paraId="60E34D98" w14:textId="42940B82" w:rsidR="0068329B" w:rsidRPr="006C0B81" w:rsidRDefault="0068329B" w:rsidP="0068329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Strong written and oral communication skills</w:t>
      </w:r>
      <w:r w:rsidR="008D621E">
        <w:rPr>
          <w:rFonts w:ascii="Palatino Linotype" w:eastAsia="Times New Roman" w:hAnsi="Palatino Linotype" w:cs="Courier New"/>
          <w:color w:val="000000" w:themeColor="text1"/>
          <w:lang w:val="en"/>
        </w:rPr>
        <w:t xml:space="preserve"> in English</w:t>
      </w:r>
      <w:r w:rsidRPr="006C0B81">
        <w:rPr>
          <w:rFonts w:ascii="Palatino Linotype" w:eastAsia="Times New Roman" w:hAnsi="Palatino Linotype" w:cs="Courier New"/>
          <w:color w:val="000000" w:themeColor="text1"/>
          <w:lang w:val="en"/>
        </w:rPr>
        <w:t>.</w:t>
      </w:r>
    </w:p>
    <w:p w14:paraId="0B24AC0B" w14:textId="0960D634" w:rsidR="0068329B" w:rsidRPr="006C0B81" w:rsidRDefault="0068329B" w:rsidP="0068329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t>Demonstrated ability to work both independently and as a team.</w:t>
      </w:r>
    </w:p>
    <w:p w14:paraId="3982DB69" w14:textId="0EA87889" w:rsidR="0068329B" w:rsidRPr="008D621E" w:rsidRDefault="0068329B" w:rsidP="008D621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
        </w:rPr>
      </w:pPr>
      <w:r w:rsidRPr="006C0B81">
        <w:rPr>
          <w:rFonts w:ascii="Palatino Linotype" w:eastAsia="Times New Roman" w:hAnsi="Palatino Linotype" w:cs="Courier New"/>
          <w:color w:val="000000" w:themeColor="text1"/>
          <w:lang w:val="en"/>
        </w:rPr>
        <w:lastRenderedPageBreak/>
        <w:t>Degree: university degree from accredited universities in social sciences, economics, finance, political science, environmental sciences, other related areas.</w:t>
      </w:r>
    </w:p>
    <w:p w14:paraId="31C3C345" w14:textId="77777777" w:rsidR="007563A2" w:rsidRPr="006C0B81" w:rsidRDefault="007563A2" w:rsidP="0068329B">
      <w:pPr>
        <w:pStyle w:val="HTMLPreformatted"/>
        <w:shd w:val="clear" w:color="auto" w:fill="FFFFFF"/>
        <w:spacing w:line="276" w:lineRule="auto"/>
        <w:jc w:val="both"/>
        <w:rPr>
          <w:rFonts w:ascii="Palatino Linotype" w:hAnsi="Palatino Linotype"/>
          <w:color w:val="000000" w:themeColor="text1"/>
          <w:sz w:val="24"/>
          <w:szCs w:val="24"/>
          <w:lang w:val="es-PE"/>
        </w:rPr>
      </w:pPr>
    </w:p>
    <w:p w14:paraId="5C98D33F" w14:textId="77777777"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b/>
          <w:i/>
          <w:color w:val="000000" w:themeColor="text1"/>
          <w:lang w:val="en-US"/>
        </w:rPr>
      </w:pPr>
      <w:r w:rsidRPr="0068329B">
        <w:rPr>
          <w:rFonts w:ascii="Palatino Linotype" w:eastAsia="Times New Roman" w:hAnsi="Palatino Linotype" w:cs="Courier New"/>
          <w:b/>
          <w:i/>
          <w:color w:val="000000" w:themeColor="text1"/>
          <w:lang w:val="en"/>
        </w:rPr>
        <w:t>IUCN does not sponsor visas of any kind.</w:t>
      </w:r>
    </w:p>
    <w:p w14:paraId="178D1BD2" w14:textId="77777777" w:rsidR="000762C3" w:rsidRPr="006C0B81" w:rsidRDefault="000762C3" w:rsidP="0068329B">
      <w:pPr>
        <w:pStyle w:val="HTMLPreformatted"/>
        <w:shd w:val="clear" w:color="auto" w:fill="FFFFFF"/>
        <w:spacing w:line="276" w:lineRule="auto"/>
        <w:jc w:val="both"/>
        <w:rPr>
          <w:rFonts w:ascii="Palatino Linotype" w:hAnsi="Palatino Linotype"/>
          <w:color w:val="000000" w:themeColor="text1"/>
          <w:sz w:val="24"/>
          <w:szCs w:val="24"/>
          <w:lang w:val="es-ES"/>
        </w:rPr>
      </w:pPr>
    </w:p>
    <w:p w14:paraId="50E39289" w14:textId="77777777" w:rsidR="0068329B" w:rsidRPr="0068329B" w:rsidRDefault="0068329B" w:rsidP="00683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Courier New"/>
          <w:color w:val="000000" w:themeColor="text1"/>
          <w:lang w:val="en-US"/>
        </w:rPr>
      </w:pPr>
      <w:r w:rsidRPr="0068329B">
        <w:rPr>
          <w:rFonts w:ascii="Palatino Linotype" w:eastAsia="Times New Roman" w:hAnsi="Palatino Linotype" w:cs="Courier New"/>
          <w:color w:val="000000" w:themeColor="text1"/>
          <w:lang w:val="en"/>
        </w:rPr>
        <w:t>Applicants must have personal health insurance coverage to apply.</w:t>
      </w:r>
    </w:p>
    <w:p w14:paraId="69EFC8D0" w14:textId="77777777" w:rsidR="000762C3" w:rsidRPr="006C0B81" w:rsidRDefault="000762C3" w:rsidP="0068329B">
      <w:pPr>
        <w:pStyle w:val="HTMLPreformatted"/>
        <w:shd w:val="clear" w:color="auto" w:fill="FFFFFF"/>
        <w:spacing w:line="276" w:lineRule="auto"/>
        <w:jc w:val="both"/>
        <w:rPr>
          <w:rFonts w:ascii="Palatino Linotype" w:hAnsi="Palatino Linotype"/>
          <w:color w:val="000000" w:themeColor="text1"/>
          <w:sz w:val="24"/>
          <w:szCs w:val="24"/>
          <w:lang w:val="es-ES"/>
        </w:rPr>
      </w:pPr>
    </w:p>
    <w:p w14:paraId="243D74EF" w14:textId="6AAF19C1" w:rsidR="0068329B" w:rsidRDefault="0099708D" w:rsidP="0068329B">
      <w:pPr>
        <w:pStyle w:val="HTMLPreformatted"/>
        <w:shd w:val="clear" w:color="auto" w:fill="FFFFFF"/>
        <w:jc w:val="both"/>
        <w:rPr>
          <w:rFonts w:ascii="Palatino Linotype" w:hAnsi="Palatino Linotype"/>
          <w:color w:val="000000" w:themeColor="text1"/>
          <w:sz w:val="24"/>
          <w:szCs w:val="24"/>
          <w:lang w:val="en"/>
        </w:rPr>
      </w:pPr>
      <w:r>
        <w:rPr>
          <w:rFonts w:ascii="Palatino Linotype" w:hAnsi="Palatino Linotype"/>
          <w:b/>
          <w:color w:val="000000" w:themeColor="text1"/>
          <w:sz w:val="24"/>
          <w:szCs w:val="24"/>
          <w:lang w:val="en"/>
        </w:rPr>
        <w:t>Stipend for Services</w:t>
      </w:r>
      <w:r w:rsidR="0068329B" w:rsidRPr="006C0B81">
        <w:rPr>
          <w:rFonts w:ascii="Palatino Linotype" w:hAnsi="Palatino Linotype"/>
          <w:b/>
          <w:color w:val="000000" w:themeColor="text1"/>
          <w:sz w:val="24"/>
          <w:szCs w:val="24"/>
          <w:lang w:val="en"/>
        </w:rPr>
        <w:t>:</w:t>
      </w:r>
      <w:r w:rsidR="00BD749C">
        <w:rPr>
          <w:rFonts w:ascii="Palatino Linotype" w:hAnsi="Palatino Linotype"/>
          <w:color w:val="000000" w:themeColor="text1"/>
          <w:sz w:val="24"/>
          <w:szCs w:val="24"/>
          <w:lang w:val="en"/>
        </w:rPr>
        <w:t xml:space="preserve"> </w:t>
      </w:r>
      <w:r>
        <w:rPr>
          <w:rFonts w:ascii="Palatino Linotype" w:hAnsi="Palatino Linotype"/>
          <w:color w:val="000000" w:themeColor="text1"/>
          <w:sz w:val="24"/>
          <w:szCs w:val="24"/>
          <w:lang w:val="en"/>
        </w:rPr>
        <w:t>U.S.$12,000</w:t>
      </w:r>
      <w:r w:rsidR="0068329B" w:rsidRPr="006C0B81">
        <w:rPr>
          <w:rFonts w:ascii="Palatino Linotype" w:hAnsi="Palatino Linotype"/>
          <w:color w:val="000000" w:themeColor="text1"/>
          <w:sz w:val="24"/>
          <w:szCs w:val="24"/>
          <w:lang w:val="en"/>
        </w:rPr>
        <w:t>.</w:t>
      </w:r>
      <w:r>
        <w:rPr>
          <w:rFonts w:ascii="Palatino Linotype" w:hAnsi="Palatino Linotype"/>
          <w:color w:val="000000" w:themeColor="text1"/>
          <w:sz w:val="24"/>
          <w:szCs w:val="24"/>
          <w:lang w:val="en"/>
        </w:rPr>
        <w:t>00</w:t>
      </w:r>
    </w:p>
    <w:p w14:paraId="64BBC452" w14:textId="38CE0BD4" w:rsidR="0068329B" w:rsidRPr="006C0B81" w:rsidRDefault="0068329B" w:rsidP="0068329B">
      <w:pPr>
        <w:pStyle w:val="HTMLPreformatted"/>
        <w:shd w:val="clear" w:color="auto" w:fill="FFFFFF"/>
        <w:jc w:val="both"/>
        <w:rPr>
          <w:rFonts w:ascii="Palatino Linotype" w:hAnsi="Palatino Linotype"/>
          <w:color w:val="000000" w:themeColor="text1"/>
          <w:sz w:val="24"/>
          <w:szCs w:val="24"/>
          <w:lang w:val="en"/>
        </w:rPr>
      </w:pPr>
      <w:r w:rsidRPr="006C0B81">
        <w:rPr>
          <w:rFonts w:ascii="Palatino Linotype" w:hAnsi="Palatino Linotype"/>
          <w:b/>
          <w:color w:val="000000" w:themeColor="text1"/>
          <w:sz w:val="24"/>
          <w:szCs w:val="24"/>
          <w:lang w:val="en"/>
        </w:rPr>
        <w:t>Duration:</w:t>
      </w:r>
      <w:r w:rsidRPr="006C0B81">
        <w:rPr>
          <w:rFonts w:ascii="Palatino Linotype" w:hAnsi="Palatino Linotype"/>
          <w:color w:val="000000" w:themeColor="text1"/>
          <w:sz w:val="24"/>
          <w:szCs w:val="24"/>
          <w:lang w:val="en"/>
        </w:rPr>
        <w:t xml:space="preserve"> 6-month contract, potentially </w:t>
      </w:r>
      <w:r w:rsidR="0099708D">
        <w:rPr>
          <w:rFonts w:ascii="Palatino Linotype" w:hAnsi="Palatino Linotype"/>
          <w:color w:val="000000" w:themeColor="text1"/>
          <w:sz w:val="24"/>
          <w:szCs w:val="24"/>
          <w:lang w:val="en"/>
        </w:rPr>
        <w:t>renewable for an additional 6</w:t>
      </w:r>
      <w:bookmarkStart w:id="0" w:name="_GoBack"/>
      <w:bookmarkEnd w:id="0"/>
      <w:r w:rsidRPr="006C0B81">
        <w:rPr>
          <w:rFonts w:ascii="Palatino Linotype" w:hAnsi="Palatino Linotype"/>
          <w:color w:val="000000" w:themeColor="text1"/>
          <w:sz w:val="24"/>
          <w:szCs w:val="24"/>
          <w:lang w:val="en"/>
        </w:rPr>
        <w:t xml:space="preserve"> months</w:t>
      </w:r>
    </w:p>
    <w:p w14:paraId="12677348" w14:textId="0C36039B" w:rsidR="0068329B" w:rsidRPr="006C0B81" w:rsidRDefault="0068329B" w:rsidP="0068329B">
      <w:pPr>
        <w:pStyle w:val="HTMLPreformatted"/>
        <w:shd w:val="clear" w:color="auto" w:fill="FFFFFF"/>
        <w:jc w:val="both"/>
        <w:rPr>
          <w:rFonts w:ascii="Palatino Linotype" w:hAnsi="Palatino Linotype"/>
          <w:color w:val="000000" w:themeColor="text1"/>
          <w:sz w:val="24"/>
          <w:szCs w:val="24"/>
          <w:lang w:val="en"/>
        </w:rPr>
      </w:pPr>
      <w:r w:rsidRPr="006C0B81">
        <w:rPr>
          <w:rFonts w:ascii="Palatino Linotype" w:hAnsi="Palatino Linotype"/>
          <w:b/>
          <w:color w:val="000000" w:themeColor="text1"/>
          <w:sz w:val="24"/>
          <w:szCs w:val="24"/>
          <w:lang w:val="en"/>
        </w:rPr>
        <w:t>Start/end months:</w:t>
      </w:r>
      <w:r w:rsidR="00BD749C">
        <w:rPr>
          <w:rFonts w:ascii="Palatino Linotype" w:hAnsi="Palatino Linotype"/>
          <w:color w:val="000000" w:themeColor="text1"/>
          <w:sz w:val="24"/>
          <w:szCs w:val="24"/>
          <w:lang w:val="en"/>
        </w:rPr>
        <w:t xml:space="preserve"> January</w:t>
      </w:r>
      <w:r w:rsidR="007A4B04">
        <w:rPr>
          <w:rFonts w:ascii="Palatino Linotype" w:hAnsi="Palatino Linotype"/>
          <w:color w:val="000000" w:themeColor="text1"/>
          <w:sz w:val="24"/>
          <w:szCs w:val="24"/>
          <w:lang w:val="en"/>
        </w:rPr>
        <w:t xml:space="preserve"> 2019</w:t>
      </w:r>
      <w:r w:rsidRPr="006C0B81">
        <w:rPr>
          <w:rFonts w:ascii="Palatino Linotype" w:hAnsi="Palatino Linotype"/>
          <w:color w:val="000000" w:themeColor="text1"/>
          <w:sz w:val="24"/>
          <w:szCs w:val="24"/>
          <w:lang w:val="en"/>
        </w:rPr>
        <w:t xml:space="preserve"> (with some flexibility, as necessary)</w:t>
      </w:r>
    </w:p>
    <w:p w14:paraId="31ED7EC9" w14:textId="0237EE46" w:rsidR="000762C3" w:rsidRDefault="0068329B" w:rsidP="00BD749C">
      <w:pPr>
        <w:pStyle w:val="HTMLPreformatted"/>
        <w:shd w:val="clear" w:color="auto" w:fill="FFFFFF"/>
        <w:jc w:val="both"/>
        <w:rPr>
          <w:rFonts w:ascii="Palatino Linotype" w:eastAsia="Times New Roman" w:hAnsi="Palatino Linotype"/>
          <w:color w:val="000000" w:themeColor="text1"/>
          <w:sz w:val="24"/>
          <w:szCs w:val="24"/>
        </w:rPr>
      </w:pPr>
      <w:r w:rsidRPr="006C0B81">
        <w:rPr>
          <w:rFonts w:ascii="Palatino Linotype" w:hAnsi="Palatino Linotype"/>
          <w:b/>
          <w:color w:val="000000" w:themeColor="text1"/>
          <w:sz w:val="24"/>
          <w:szCs w:val="24"/>
          <w:lang w:val="en"/>
        </w:rPr>
        <w:t>How to apply:</w:t>
      </w:r>
      <w:r w:rsidRPr="006C0B81">
        <w:rPr>
          <w:rFonts w:ascii="Palatino Linotype" w:hAnsi="Palatino Linotype"/>
          <w:color w:val="000000" w:themeColor="text1"/>
          <w:sz w:val="24"/>
          <w:szCs w:val="24"/>
          <w:lang w:val="en"/>
        </w:rPr>
        <w:t xml:space="preserve"> Qualified applicants must submit their application online at</w:t>
      </w:r>
      <w:r w:rsidR="00BD749C">
        <w:rPr>
          <w:rFonts w:ascii="Palatino Linotype" w:eastAsia="Times New Roman" w:hAnsi="Palatino Linotype"/>
          <w:color w:val="000000" w:themeColor="text1"/>
          <w:sz w:val="24"/>
          <w:szCs w:val="24"/>
        </w:rPr>
        <w:t xml:space="preserve"> </w:t>
      </w:r>
      <w:hyperlink r:id="rId9" w:history="1">
        <w:r w:rsidR="00BD749C" w:rsidRPr="00D872B0">
          <w:rPr>
            <w:rStyle w:val="Hyperlink"/>
            <w:rFonts w:ascii="Palatino Linotype" w:eastAsia="Times New Roman" w:hAnsi="Palatino Linotype"/>
            <w:sz w:val="24"/>
            <w:szCs w:val="24"/>
          </w:rPr>
          <w:t>Justine.Brossard@iucn.org</w:t>
        </w:r>
      </w:hyperlink>
      <w:r w:rsidR="00BD749C">
        <w:rPr>
          <w:rFonts w:ascii="Palatino Linotype" w:eastAsia="Times New Roman" w:hAnsi="Palatino Linotype"/>
          <w:color w:val="000000" w:themeColor="text1"/>
          <w:sz w:val="24"/>
          <w:szCs w:val="24"/>
        </w:rPr>
        <w:t>. The application should include the following:</w:t>
      </w:r>
    </w:p>
    <w:p w14:paraId="180490E9" w14:textId="77777777" w:rsidR="00BD749C" w:rsidRDefault="00BD749C" w:rsidP="00BD749C">
      <w:pPr>
        <w:pStyle w:val="HTMLPreformatted"/>
        <w:shd w:val="clear" w:color="auto" w:fill="FFFFFF"/>
        <w:jc w:val="both"/>
        <w:rPr>
          <w:rFonts w:ascii="Palatino Linotype" w:eastAsia="Times New Roman" w:hAnsi="Palatino Linotype"/>
          <w:color w:val="000000" w:themeColor="text1"/>
          <w:sz w:val="24"/>
          <w:szCs w:val="24"/>
        </w:rPr>
      </w:pPr>
    </w:p>
    <w:p w14:paraId="36BCACAD" w14:textId="3071F713" w:rsidR="00BD749C" w:rsidRDefault="008E7633" w:rsidP="00BD749C">
      <w:pPr>
        <w:pStyle w:val="HTMLPreformatted"/>
        <w:numPr>
          <w:ilvl w:val="0"/>
          <w:numId w:val="7"/>
        </w:numPr>
        <w:shd w:val="clear" w:color="auto" w:fill="FFFFFF"/>
        <w:jc w:val="both"/>
        <w:rPr>
          <w:rFonts w:ascii="Palatino Linotype" w:eastAsia="Times New Roman" w:hAnsi="Palatino Linotype"/>
          <w:color w:val="000000" w:themeColor="text1"/>
          <w:sz w:val="24"/>
          <w:szCs w:val="24"/>
        </w:rPr>
      </w:pPr>
      <w:r>
        <w:rPr>
          <w:rFonts w:ascii="Palatino Linotype" w:eastAsia="Times New Roman" w:hAnsi="Palatino Linotype"/>
          <w:color w:val="000000" w:themeColor="text1"/>
          <w:sz w:val="24"/>
          <w:szCs w:val="24"/>
        </w:rPr>
        <w:t>A cover letter not to exceed 2</w:t>
      </w:r>
      <w:r w:rsidR="00BD749C">
        <w:rPr>
          <w:rFonts w:ascii="Palatino Linotype" w:eastAsia="Times New Roman" w:hAnsi="Palatino Linotype"/>
          <w:color w:val="000000" w:themeColor="text1"/>
          <w:sz w:val="24"/>
          <w:szCs w:val="24"/>
        </w:rPr>
        <w:t xml:space="preserve"> pages in length that describes your prior experience working with fund-raising, financial planning and management, particularly as it may have engaged or affected protected areas and environmental conservation; your experience working in development and emerging economy contexts; and any prior experience you may have in the proposed project area.</w:t>
      </w:r>
    </w:p>
    <w:p w14:paraId="4E3FF480" w14:textId="2AD8D4EF" w:rsidR="00CD14B2" w:rsidRPr="008E7633" w:rsidRDefault="00BD749C" w:rsidP="008E7633">
      <w:pPr>
        <w:pStyle w:val="HTMLPreformatted"/>
        <w:numPr>
          <w:ilvl w:val="0"/>
          <w:numId w:val="7"/>
        </w:numPr>
        <w:shd w:val="clear" w:color="auto" w:fill="FFFFFF"/>
        <w:jc w:val="both"/>
        <w:rPr>
          <w:rFonts w:ascii="Palatino Linotype" w:eastAsia="Times New Roman" w:hAnsi="Palatino Linotype"/>
          <w:color w:val="000000" w:themeColor="text1"/>
          <w:sz w:val="24"/>
          <w:szCs w:val="24"/>
        </w:rPr>
      </w:pPr>
      <w:r>
        <w:rPr>
          <w:rFonts w:ascii="Palatino Linotype" w:eastAsia="Times New Roman" w:hAnsi="Palatino Linotype"/>
          <w:color w:val="000000" w:themeColor="text1"/>
          <w:sz w:val="24"/>
          <w:szCs w:val="24"/>
        </w:rPr>
        <w:t>An updated Curriculum Vitae (resume)</w:t>
      </w:r>
      <w:r w:rsidR="00D956F3">
        <w:rPr>
          <w:rFonts w:ascii="Palatino Linotype" w:eastAsia="Times New Roman" w:hAnsi="Palatino Linotype"/>
          <w:color w:val="000000" w:themeColor="text1"/>
          <w:sz w:val="24"/>
          <w:szCs w:val="24"/>
        </w:rPr>
        <w:t>.</w:t>
      </w:r>
    </w:p>
    <w:p w14:paraId="5C24BE1F" w14:textId="76AFCA6F" w:rsidR="00BD749C" w:rsidRDefault="00BD749C" w:rsidP="00BD749C">
      <w:pPr>
        <w:pStyle w:val="HTMLPreformatted"/>
        <w:numPr>
          <w:ilvl w:val="0"/>
          <w:numId w:val="7"/>
        </w:numPr>
        <w:shd w:val="clear" w:color="auto" w:fill="FFFFFF"/>
        <w:jc w:val="both"/>
        <w:rPr>
          <w:rFonts w:ascii="Palatino Linotype" w:eastAsia="Times New Roman" w:hAnsi="Palatino Linotype"/>
          <w:color w:val="000000" w:themeColor="text1"/>
          <w:sz w:val="24"/>
          <w:szCs w:val="24"/>
        </w:rPr>
      </w:pPr>
      <w:r>
        <w:rPr>
          <w:rFonts w:ascii="Palatino Linotype" w:eastAsia="Times New Roman" w:hAnsi="Palatino Linotype"/>
          <w:color w:val="000000" w:themeColor="text1"/>
          <w:sz w:val="24"/>
          <w:szCs w:val="24"/>
        </w:rPr>
        <w:t xml:space="preserve">3 </w:t>
      </w:r>
      <w:r w:rsidR="00D956F3">
        <w:rPr>
          <w:rFonts w:ascii="Palatino Linotype" w:eastAsia="Times New Roman" w:hAnsi="Palatino Linotype"/>
          <w:color w:val="000000" w:themeColor="text1"/>
          <w:sz w:val="24"/>
          <w:szCs w:val="24"/>
        </w:rPr>
        <w:t xml:space="preserve">unrelated </w:t>
      </w:r>
      <w:r>
        <w:rPr>
          <w:rFonts w:ascii="Palatino Linotype" w:eastAsia="Times New Roman" w:hAnsi="Palatino Linotype"/>
          <w:color w:val="000000" w:themeColor="text1"/>
          <w:sz w:val="24"/>
          <w:szCs w:val="24"/>
        </w:rPr>
        <w:t>references who can speak to the quality of your work</w:t>
      </w:r>
      <w:r w:rsidR="00D956F3">
        <w:rPr>
          <w:rFonts w:ascii="Palatino Linotype" w:eastAsia="Times New Roman" w:hAnsi="Palatino Linotype"/>
          <w:color w:val="000000" w:themeColor="text1"/>
          <w:sz w:val="24"/>
          <w:szCs w:val="24"/>
        </w:rPr>
        <w:t>.</w:t>
      </w:r>
    </w:p>
    <w:p w14:paraId="49B1C680" w14:textId="77777777" w:rsidR="0041731D" w:rsidRDefault="0041731D" w:rsidP="0041731D">
      <w:pPr>
        <w:pStyle w:val="HTMLPreformatted"/>
        <w:shd w:val="clear" w:color="auto" w:fill="FFFFFF"/>
        <w:jc w:val="both"/>
        <w:rPr>
          <w:rFonts w:ascii="Palatino Linotype" w:eastAsia="Times New Roman" w:hAnsi="Palatino Linotype"/>
          <w:color w:val="000000" w:themeColor="text1"/>
          <w:sz w:val="24"/>
          <w:szCs w:val="24"/>
        </w:rPr>
      </w:pPr>
    </w:p>
    <w:p w14:paraId="441904F3" w14:textId="6F8587FA" w:rsidR="0041731D" w:rsidRPr="00BD749C" w:rsidRDefault="0041731D" w:rsidP="0041731D">
      <w:pPr>
        <w:pStyle w:val="HTMLPreformatted"/>
        <w:shd w:val="clear" w:color="auto" w:fill="FFFFFF"/>
        <w:jc w:val="both"/>
        <w:rPr>
          <w:rFonts w:ascii="Palatino Linotype" w:eastAsia="Times New Roman" w:hAnsi="Palatino Linotype"/>
          <w:color w:val="000000" w:themeColor="text1"/>
          <w:sz w:val="24"/>
          <w:szCs w:val="24"/>
        </w:rPr>
      </w:pPr>
      <w:r w:rsidRPr="00195674">
        <w:rPr>
          <w:rFonts w:ascii="Palatino Linotype" w:eastAsia="Times New Roman" w:hAnsi="Palatino Linotype"/>
          <w:b/>
          <w:color w:val="000000" w:themeColor="text1"/>
          <w:sz w:val="24"/>
          <w:szCs w:val="24"/>
        </w:rPr>
        <w:t>Deadline for Submissions</w:t>
      </w:r>
      <w:r w:rsidR="007A4B04">
        <w:rPr>
          <w:rFonts w:ascii="Palatino Linotype" w:eastAsia="Times New Roman" w:hAnsi="Palatino Linotype"/>
          <w:color w:val="000000" w:themeColor="text1"/>
          <w:sz w:val="24"/>
          <w:szCs w:val="24"/>
        </w:rPr>
        <w:t>: December 7</w:t>
      </w:r>
      <w:r>
        <w:rPr>
          <w:rFonts w:ascii="Palatino Linotype" w:eastAsia="Times New Roman" w:hAnsi="Palatino Linotype"/>
          <w:color w:val="000000" w:themeColor="text1"/>
          <w:sz w:val="24"/>
          <w:szCs w:val="24"/>
        </w:rPr>
        <w:t>, 2018</w:t>
      </w:r>
    </w:p>
    <w:p w14:paraId="117B7E87" w14:textId="77777777" w:rsidR="0041731D" w:rsidRPr="00BD749C" w:rsidRDefault="0041731D" w:rsidP="0041731D">
      <w:pPr>
        <w:pStyle w:val="HTMLPreformatted"/>
        <w:shd w:val="clear" w:color="auto" w:fill="FFFFFF"/>
        <w:ind w:left="360"/>
        <w:jc w:val="both"/>
        <w:rPr>
          <w:rFonts w:ascii="Palatino Linotype" w:eastAsia="Times New Roman" w:hAnsi="Palatino Linotype"/>
          <w:color w:val="000000" w:themeColor="text1"/>
          <w:sz w:val="24"/>
          <w:szCs w:val="24"/>
        </w:rPr>
      </w:pPr>
    </w:p>
    <w:p w14:paraId="5C339D9B" w14:textId="77777777" w:rsidR="001138A4" w:rsidRPr="006C0B81" w:rsidRDefault="001138A4" w:rsidP="00160A42">
      <w:pPr>
        <w:shd w:val="clear" w:color="auto" w:fill="FFFFFF"/>
        <w:spacing w:line="276" w:lineRule="auto"/>
        <w:jc w:val="both"/>
        <w:rPr>
          <w:rFonts w:ascii="Palatino Linotype" w:hAnsi="Palatino Linotype" w:cs="Times New Roman"/>
          <w:color w:val="000000" w:themeColor="text1"/>
          <w:lang w:val="es-PE" w:eastAsia="fr-FR"/>
        </w:rPr>
      </w:pPr>
    </w:p>
    <w:p w14:paraId="704B2202" w14:textId="77777777" w:rsidR="00180F04" w:rsidRPr="006C0B81" w:rsidRDefault="00180F04" w:rsidP="00160A42">
      <w:pPr>
        <w:shd w:val="clear" w:color="auto" w:fill="FFFFFF"/>
        <w:spacing w:line="276" w:lineRule="auto"/>
        <w:jc w:val="both"/>
        <w:rPr>
          <w:rFonts w:ascii="Palatino Linotype" w:hAnsi="Palatino Linotype" w:cs="Times New Roman"/>
          <w:color w:val="000000" w:themeColor="text1"/>
          <w:lang w:val="es-PE" w:eastAsia="fr-FR"/>
        </w:rPr>
      </w:pPr>
    </w:p>
    <w:p w14:paraId="0D64A150" w14:textId="77777777" w:rsidR="00C44DDB" w:rsidRPr="006C0B81" w:rsidRDefault="00C44DDB" w:rsidP="00160A42">
      <w:pPr>
        <w:spacing w:line="276" w:lineRule="auto"/>
        <w:jc w:val="both"/>
        <w:rPr>
          <w:rFonts w:ascii="Palatino Linotype" w:hAnsi="Palatino Linotype"/>
          <w:color w:val="000000" w:themeColor="text1"/>
          <w:lang w:val="es-PE"/>
        </w:rPr>
      </w:pPr>
    </w:p>
    <w:sectPr w:rsidR="00C44DDB" w:rsidRPr="006C0B81" w:rsidSect="00B17BA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F4D1" w14:textId="77777777" w:rsidR="00B5649E" w:rsidRDefault="00B5649E" w:rsidP="001B3D2E">
      <w:r>
        <w:separator/>
      </w:r>
    </w:p>
  </w:endnote>
  <w:endnote w:type="continuationSeparator" w:id="0">
    <w:p w14:paraId="790F3FDE" w14:textId="77777777" w:rsidR="00B5649E" w:rsidRDefault="00B5649E" w:rsidP="001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3E39" w14:textId="77777777" w:rsidR="00ED273F" w:rsidRDefault="00ED273F" w:rsidP="00ED2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6448A" w14:textId="77777777" w:rsidR="00ED273F" w:rsidRDefault="00ED273F" w:rsidP="001B3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558C" w14:textId="216A9ED1" w:rsidR="00ED273F" w:rsidRDefault="00ED273F" w:rsidP="00ED2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570">
      <w:rPr>
        <w:rStyle w:val="PageNumber"/>
        <w:noProof/>
      </w:rPr>
      <w:t>2</w:t>
    </w:r>
    <w:r>
      <w:rPr>
        <w:rStyle w:val="PageNumber"/>
      </w:rPr>
      <w:fldChar w:fldCharType="end"/>
    </w:r>
  </w:p>
  <w:p w14:paraId="38A1E119" w14:textId="77777777" w:rsidR="00ED273F" w:rsidRDefault="00ED273F" w:rsidP="001B3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E6A6" w14:textId="77777777" w:rsidR="00B5649E" w:rsidRDefault="00B5649E" w:rsidP="001B3D2E">
      <w:r>
        <w:separator/>
      </w:r>
    </w:p>
  </w:footnote>
  <w:footnote w:type="continuationSeparator" w:id="0">
    <w:p w14:paraId="2FD929E6" w14:textId="77777777" w:rsidR="00B5649E" w:rsidRDefault="00B5649E" w:rsidP="001B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96525"/>
    <w:multiLevelType w:val="hybridMultilevel"/>
    <w:tmpl w:val="36D28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17139"/>
    <w:multiLevelType w:val="hybridMultilevel"/>
    <w:tmpl w:val="C22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10A11"/>
    <w:multiLevelType w:val="hybridMultilevel"/>
    <w:tmpl w:val="D32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C6AD4"/>
    <w:multiLevelType w:val="hybridMultilevel"/>
    <w:tmpl w:val="3CC6F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A68F4"/>
    <w:multiLevelType w:val="hybridMultilevel"/>
    <w:tmpl w:val="DD140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D0399"/>
    <w:multiLevelType w:val="hybridMultilevel"/>
    <w:tmpl w:val="481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85172"/>
    <w:multiLevelType w:val="hybridMultilevel"/>
    <w:tmpl w:val="79B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04"/>
    <w:rsid w:val="00067398"/>
    <w:rsid w:val="000762C3"/>
    <w:rsid w:val="000E618B"/>
    <w:rsid w:val="000F00B8"/>
    <w:rsid w:val="001138A4"/>
    <w:rsid w:val="00125E0A"/>
    <w:rsid w:val="00160A42"/>
    <w:rsid w:val="00173AFC"/>
    <w:rsid w:val="00180F04"/>
    <w:rsid w:val="001B3D2E"/>
    <w:rsid w:val="00237E4F"/>
    <w:rsid w:val="002C0FBF"/>
    <w:rsid w:val="00395E18"/>
    <w:rsid w:val="0041731D"/>
    <w:rsid w:val="004D45C7"/>
    <w:rsid w:val="00550570"/>
    <w:rsid w:val="00662A6A"/>
    <w:rsid w:val="006711CE"/>
    <w:rsid w:val="0068329B"/>
    <w:rsid w:val="006C0B81"/>
    <w:rsid w:val="007563A2"/>
    <w:rsid w:val="007735C7"/>
    <w:rsid w:val="00773A1B"/>
    <w:rsid w:val="007A4B04"/>
    <w:rsid w:val="00802846"/>
    <w:rsid w:val="00804723"/>
    <w:rsid w:val="008D621E"/>
    <w:rsid w:val="008E7633"/>
    <w:rsid w:val="008F5C37"/>
    <w:rsid w:val="00947D76"/>
    <w:rsid w:val="009600D2"/>
    <w:rsid w:val="0096509C"/>
    <w:rsid w:val="009872DB"/>
    <w:rsid w:val="0099708D"/>
    <w:rsid w:val="009E3A7C"/>
    <w:rsid w:val="009E6E32"/>
    <w:rsid w:val="00A00A86"/>
    <w:rsid w:val="00A14235"/>
    <w:rsid w:val="00AA134F"/>
    <w:rsid w:val="00AD35DC"/>
    <w:rsid w:val="00B17BA7"/>
    <w:rsid w:val="00B30272"/>
    <w:rsid w:val="00B4128B"/>
    <w:rsid w:val="00B4246B"/>
    <w:rsid w:val="00B5649E"/>
    <w:rsid w:val="00BD749C"/>
    <w:rsid w:val="00C0557B"/>
    <w:rsid w:val="00C44DDB"/>
    <w:rsid w:val="00CA089C"/>
    <w:rsid w:val="00CA280B"/>
    <w:rsid w:val="00CD14B2"/>
    <w:rsid w:val="00CD1C3E"/>
    <w:rsid w:val="00CE3EB4"/>
    <w:rsid w:val="00CF5CCD"/>
    <w:rsid w:val="00D956F3"/>
    <w:rsid w:val="00D966E5"/>
    <w:rsid w:val="00DF7171"/>
    <w:rsid w:val="00E208AE"/>
    <w:rsid w:val="00E86077"/>
    <w:rsid w:val="00ED273F"/>
    <w:rsid w:val="00EE14DA"/>
    <w:rsid w:val="00F063C2"/>
    <w:rsid w:val="00F105FF"/>
    <w:rsid w:val="00F30A5E"/>
    <w:rsid w:val="00F36C1F"/>
    <w:rsid w:val="00F43D38"/>
    <w:rsid w:val="00FE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4DF2"/>
  <w14:defaultImageDpi w14:val="300"/>
  <w15:docId w15:val="{1EC745D7-645D-954D-B32B-5D2E16A6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EastAsia" w:hAnsi="Palatino Linotype" w:cstheme="minorBidi"/>
        <w:b/>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F04"/>
    <w:rPr>
      <w:rFonts w:asciiTheme="minorHAnsi" w:eastAsiaTheme="minorHAnsi" w:hAnsiTheme="minorHAnsi"/>
      <w:b w:val="0"/>
      <w:bCs w:val="0"/>
      <w:lang w:val="fr-FR"/>
    </w:rPr>
  </w:style>
  <w:style w:type="paragraph" w:styleId="Heading1">
    <w:name w:val="heading 1"/>
    <w:basedOn w:val="Normal"/>
    <w:link w:val="Heading1Char"/>
    <w:uiPriority w:val="9"/>
    <w:qFormat/>
    <w:rsid w:val="00180F04"/>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80B"/>
    <w:rPr>
      <w:rFonts w:ascii="Lucida Grande" w:eastAsiaTheme="minorEastAsia" w:hAnsi="Lucida Grande" w:cs="Lucida Grande"/>
      <w:b/>
      <w:bCs/>
      <w:sz w:val="18"/>
      <w:szCs w:val="18"/>
      <w:lang w:val="en-US"/>
    </w:rPr>
  </w:style>
  <w:style w:type="character" w:customStyle="1" w:styleId="BalloonTextChar">
    <w:name w:val="Balloon Text Char"/>
    <w:basedOn w:val="DefaultParagraphFont"/>
    <w:link w:val="BalloonText"/>
    <w:uiPriority w:val="99"/>
    <w:semiHidden/>
    <w:rsid w:val="00CA280B"/>
    <w:rPr>
      <w:rFonts w:ascii="Lucida Grande" w:hAnsi="Lucida Grande" w:cs="Lucida Grande"/>
      <w:sz w:val="18"/>
      <w:szCs w:val="18"/>
    </w:rPr>
  </w:style>
  <w:style w:type="character" w:customStyle="1" w:styleId="Heading1Char">
    <w:name w:val="Heading 1 Char"/>
    <w:basedOn w:val="DefaultParagraphFont"/>
    <w:link w:val="Heading1"/>
    <w:uiPriority w:val="9"/>
    <w:rsid w:val="00180F04"/>
    <w:rPr>
      <w:rFonts w:ascii="Times New Roman" w:eastAsiaTheme="minorHAnsi" w:hAnsi="Times New Roman" w:cs="Times New Roman"/>
      <w:kern w:val="36"/>
      <w:sz w:val="48"/>
      <w:szCs w:val="48"/>
      <w:lang w:val="fr-FR" w:eastAsia="fr-FR"/>
    </w:rPr>
  </w:style>
  <w:style w:type="paragraph" w:styleId="HTMLPreformatted">
    <w:name w:val="HTML Preformatted"/>
    <w:basedOn w:val="Normal"/>
    <w:link w:val="HTMLPreformattedChar"/>
    <w:uiPriority w:val="99"/>
    <w:unhideWhenUsed/>
    <w:rsid w:val="0018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180F04"/>
    <w:rPr>
      <w:rFonts w:ascii="Courier" w:hAnsi="Courier" w:cs="Courier"/>
      <w:b w:val="0"/>
      <w:bCs w:val="0"/>
      <w:sz w:val="20"/>
      <w:szCs w:val="20"/>
    </w:rPr>
  </w:style>
  <w:style w:type="paragraph" w:styleId="Footer">
    <w:name w:val="footer"/>
    <w:basedOn w:val="Normal"/>
    <w:link w:val="FooterChar"/>
    <w:uiPriority w:val="99"/>
    <w:unhideWhenUsed/>
    <w:rsid w:val="001B3D2E"/>
    <w:pPr>
      <w:tabs>
        <w:tab w:val="center" w:pos="4320"/>
        <w:tab w:val="right" w:pos="8640"/>
      </w:tabs>
    </w:pPr>
  </w:style>
  <w:style w:type="character" w:customStyle="1" w:styleId="FooterChar">
    <w:name w:val="Footer Char"/>
    <w:basedOn w:val="DefaultParagraphFont"/>
    <w:link w:val="Footer"/>
    <w:uiPriority w:val="99"/>
    <w:rsid w:val="001B3D2E"/>
    <w:rPr>
      <w:rFonts w:asciiTheme="minorHAnsi" w:eastAsiaTheme="minorHAnsi" w:hAnsiTheme="minorHAnsi"/>
      <w:b w:val="0"/>
      <w:bCs w:val="0"/>
      <w:lang w:val="fr-FR"/>
    </w:rPr>
  </w:style>
  <w:style w:type="character" w:styleId="PageNumber">
    <w:name w:val="page number"/>
    <w:basedOn w:val="DefaultParagraphFont"/>
    <w:uiPriority w:val="99"/>
    <w:semiHidden/>
    <w:unhideWhenUsed/>
    <w:rsid w:val="001B3D2E"/>
  </w:style>
  <w:style w:type="character" w:styleId="Hyperlink">
    <w:name w:val="Hyperlink"/>
    <w:basedOn w:val="DefaultParagraphFont"/>
    <w:uiPriority w:val="99"/>
    <w:unhideWhenUsed/>
    <w:rsid w:val="000762C3"/>
    <w:rPr>
      <w:color w:val="0000FF" w:themeColor="hyperlink"/>
      <w:u w:val="single"/>
    </w:rPr>
  </w:style>
  <w:style w:type="character" w:styleId="CommentReference">
    <w:name w:val="annotation reference"/>
    <w:basedOn w:val="DefaultParagraphFont"/>
    <w:uiPriority w:val="99"/>
    <w:semiHidden/>
    <w:unhideWhenUsed/>
    <w:rsid w:val="00F063C2"/>
    <w:rPr>
      <w:sz w:val="16"/>
      <w:szCs w:val="16"/>
    </w:rPr>
  </w:style>
  <w:style w:type="paragraph" w:styleId="CommentText">
    <w:name w:val="annotation text"/>
    <w:basedOn w:val="Normal"/>
    <w:link w:val="CommentTextChar"/>
    <w:uiPriority w:val="99"/>
    <w:semiHidden/>
    <w:unhideWhenUsed/>
    <w:rsid w:val="00F063C2"/>
    <w:rPr>
      <w:sz w:val="20"/>
      <w:szCs w:val="20"/>
    </w:rPr>
  </w:style>
  <w:style w:type="character" w:customStyle="1" w:styleId="CommentTextChar">
    <w:name w:val="Comment Text Char"/>
    <w:basedOn w:val="DefaultParagraphFont"/>
    <w:link w:val="CommentText"/>
    <w:uiPriority w:val="99"/>
    <w:semiHidden/>
    <w:rsid w:val="00F063C2"/>
    <w:rPr>
      <w:rFonts w:asciiTheme="minorHAnsi" w:eastAsiaTheme="minorHAnsi" w:hAnsiTheme="minorHAnsi"/>
      <w:b w:val="0"/>
      <w:bCs w:val="0"/>
      <w:sz w:val="20"/>
      <w:szCs w:val="20"/>
      <w:lang w:val="fr-FR"/>
    </w:rPr>
  </w:style>
  <w:style w:type="paragraph" w:styleId="CommentSubject">
    <w:name w:val="annotation subject"/>
    <w:basedOn w:val="CommentText"/>
    <w:next w:val="CommentText"/>
    <w:link w:val="CommentSubjectChar"/>
    <w:uiPriority w:val="99"/>
    <w:semiHidden/>
    <w:unhideWhenUsed/>
    <w:rsid w:val="00F063C2"/>
    <w:rPr>
      <w:b/>
      <w:bCs/>
    </w:rPr>
  </w:style>
  <w:style w:type="character" w:customStyle="1" w:styleId="CommentSubjectChar">
    <w:name w:val="Comment Subject Char"/>
    <w:basedOn w:val="CommentTextChar"/>
    <w:link w:val="CommentSubject"/>
    <w:uiPriority w:val="99"/>
    <w:semiHidden/>
    <w:rsid w:val="00F063C2"/>
    <w:rPr>
      <w:rFonts w:asciiTheme="minorHAnsi" w:eastAsiaTheme="minorHAnsi" w:hAnsiTheme="minorHAnsi"/>
      <w:b/>
      <w:bCs/>
      <w:sz w:val="20"/>
      <w:szCs w:val="20"/>
      <w:lang w:val="fr-FR"/>
    </w:rPr>
  </w:style>
  <w:style w:type="paragraph" w:styleId="ListParagraph">
    <w:name w:val="List Paragraph"/>
    <w:basedOn w:val="Normal"/>
    <w:uiPriority w:val="34"/>
    <w:qFormat/>
    <w:rsid w:val="0068329B"/>
    <w:pPr>
      <w:ind w:left="720"/>
      <w:contextualSpacing/>
    </w:pPr>
  </w:style>
  <w:style w:type="character" w:styleId="UnresolvedMention">
    <w:name w:val="Unresolved Mention"/>
    <w:basedOn w:val="DefaultParagraphFont"/>
    <w:uiPriority w:val="99"/>
    <w:semiHidden/>
    <w:unhideWhenUsed/>
    <w:rsid w:val="00773A1B"/>
    <w:rPr>
      <w:color w:val="605E5C"/>
      <w:shd w:val="clear" w:color="auto" w:fill="E1DFDD"/>
    </w:rPr>
  </w:style>
  <w:style w:type="character" w:styleId="FollowedHyperlink">
    <w:name w:val="FollowedHyperlink"/>
    <w:basedOn w:val="DefaultParagraphFont"/>
    <w:uiPriority w:val="99"/>
    <w:semiHidden/>
    <w:unhideWhenUsed/>
    <w:rsid w:val="00395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248">
      <w:bodyDiv w:val="1"/>
      <w:marLeft w:val="0"/>
      <w:marRight w:val="0"/>
      <w:marTop w:val="0"/>
      <w:marBottom w:val="0"/>
      <w:divBdr>
        <w:top w:val="none" w:sz="0" w:space="0" w:color="auto"/>
        <w:left w:val="none" w:sz="0" w:space="0" w:color="auto"/>
        <w:bottom w:val="none" w:sz="0" w:space="0" w:color="auto"/>
        <w:right w:val="none" w:sz="0" w:space="0" w:color="auto"/>
      </w:divBdr>
    </w:div>
    <w:div w:id="228460341">
      <w:bodyDiv w:val="1"/>
      <w:marLeft w:val="0"/>
      <w:marRight w:val="0"/>
      <w:marTop w:val="0"/>
      <w:marBottom w:val="0"/>
      <w:divBdr>
        <w:top w:val="none" w:sz="0" w:space="0" w:color="auto"/>
        <w:left w:val="none" w:sz="0" w:space="0" w:color="auto"/>
        <w:bottom w:val="none" w:sz="0" w:space="0" w:color="auto"/>
        <w:right w:val="none" w:sz="0" w:space="0" w:color="auto"/>
      </w:divBdr>
    </w:div>
    <w:div w:id="439301772">
      <w:bodyDiv w:val="1"/>
      <w:marLeft w:val="0"/>
      <w:marRight w:val="0"/>
      <w:marTop w:val="0"/>
      <w:marBottom w:val="0"/>
      <w:divBdr>
        <w:top w:val="none" w:sz="0" w:space="0" w:color="auto"/>
        <w:left w:val="none" w:sz="0" w:space="0" w:color="auto"/>
        <w:bottom w:val="none" w:sz="0" w:space="0" w:color="auto"/>
        <w:right w:val="none" w:sz="0" w:space="0" w:color="auto"/>
      </w:divBdr>
    </w:div>
    <w:div w:id="468713555">
      <w:bodyDiv w:val="1"/>
      <w:marLeft w:val="0"/>
      <w:marRight w:val="0"/>
      <w:marTop w:val="0"/>
      <w:marBottom w:val="0"/>
      <w:divBdr>
        <w:top w:val="none" w:sz="0" w:space="0" w:color="auto"/>
        <w:left w:val="none" w:sz="0" w:space="0" w:color="auto"/>
        <w:bottom w:val="none" w:sz="0" w:space="0" w:color="auto"/>
        <w:right w:val="none" w:sz="0" w:space="0" w:color="auto"/>
      </w:divBdr>
    </w:div>
    <w:div w:id="604004019">
      <w:bodyDiv w:val="1"/>
      <w:marLeft w:val="0"/>
      <w:marRight w:val="0"/>
      <w:marTop w:val="0"/>
      <w:marBottom w:val="0"/>
      <w:divBdr>
        <w:top w:val="none" w:sz="0" w:space="0" w:color="auto"/>
        <w:left w:val="none" w:sz="0" w:space="0" w:color="auto"/>
        <w:bottom w:val="none" w:sz="0" w:space="0" w:color="auto"/>
        <w:right w:val="none" w:sz="0" w:space="0" w:color="auto"/>
      </w:divBdr>
    </w:div>
    <w:div w:id="643581478">
      <w:bodyDiv w:val="1"/>
      <w:marLeft w:val="0"/>
      <w:marRight w:val="0"/>
      <w:marTop w:val="0"/>
      <w:marBottom w:val="0"/>
      <w:divBdr>
        <w:top w:val="none" w:sz="0" w:space="0" w:color="auto"/>
        <w:left w:val="none" w:sz="0" w:space="0" w:color="auto"/>
        <w:bottom w:val="none" w:sz="0" w:space="0" w:color="auto"/>
        <w:right w:val="none" w:sz="0" w:space="0" w:color="auto"/>
      </w:divBdr>
    </w:div>
    <w:div w:id="655844812">
      <w:bodyDiv w:val="1"/>
      <w:marLeft w:val="0"/>
      <w:marRight w:val="0"/>
      <w:marTop w:val="0"/>
      <w:marBottom w:val="0"/>
      <w:divBdr>
        <w:top w:val="none" w:sz="0" w:space="0" w:color="auto"/>
        <w:left w:val="none" w:sz="0" w:space="0" w:color="auto"/>
        <w:bottom w:val="none" w:sz="0" w:space="0" w:color="auto"/>
        <w:right w:val="none" w:sz="0" w:space="0" w:color="auto"/>
      </w:divBdr>
    </w:div>
    <w:div w:id="795105713">
      <w:bodyDiv w:val="1"/>
      <w:marLeft w:val="0"/>
      <w:marRight w:val="0"/>
      <w:marTop w:val="0"/>
      <w:marBottom w:val="0"/>
      <w:divBdr>
        <w:top w:val="none" w:sz="0" w:space="0" w:color="auto"/>
        <w:left w:val="none" w:sz="0" w:space="0" w:color="auto"/>
        <w:bottom w:val="none" w:sz="0" w:space="0" w:color="auto"/>
        <w:right w:val="none" w:sz="0" w:space="0" w:color="auto"/>
      </w:divBdr>
    </w:div>
    <w:div w:id="808937321">
      <w:bodyDiv w:val="1"/>
      <w:marLeft w:val="0"/>
      <w:marRight w:val="0"/>
      <w:marTop w:val="0"/>
      <w:marBottom w:val="0"/>
      <w:divBdr>
        <w:top w:val="none" w:sz="0" w:space="0" w:color="auto"/>
        <w:left w:val="none" w:sz="0" w:space="0" w:color="auto"/>
        <w:bottom w:val="none" w:sz="0" w:space="0" w:color="auto"/>
        <w:right w:val="none" w:sz="0" w:space="0" w:color="auto"/>
      </w:divBdr>
    </w:div>
    <w:div w:id="865369949">
      <w:bodyDiv w:val="1"/>
      <w:marLeft w:val="0"/>
      <w:marRight w:val="0"/>
      <w:marTop w:val="0"/>
      <w:marBottom w:val="0"/>
      <w:divBdr>
        <w:top w:val="none" w:sz="0" w:space="0" w:color="auto"/>
        <w:left w:val="none" w:sz="0" w:space="0" w:color="auto"/>
        <w:bottom w:val="none" w:sz="0" w:space="0" w:color="auto"/>
        <w:right w:val="none" w:sz="0" w:space="0" w:color="auto"/>
      </w:divBdr>
    </w:div>
    <w:div w:id="876621852">
      <w:bodyDiv w:val="1"/>
      <w:marLeft w:val="0"/>
      <w:marRight w:val="0"/>
      <w:marTop w:val="0"/>
      <w:marBottom w:val="0"/>
      <w:divBdr>
        <w:top w:val="none" w:sz="0" w:space="0" w:color="auto"/>
        <w:left w:val="none" w:sz="0" w:space="0" w:color="auto"/>
        <w:bottom w:val="none" w:sz="0" w:space="0" w:color="auto"/>
        <w:right w:val="none" w:sz="0" w:space="0" w:color="auto"/>
      </w:divBdr>
    </w:div>
    <w:div w:id="1023357161">
      <w:bodyDiv w:val="1"/>
      <w:marLeft w:val="0"/>
      <w:marRight w:val="0"/>
      <w:marTop w:val="0"/>
      <w:marBottom w:val="0"/>
      <w:divBdr>
        <w:top w:val="none" w:sz="0" w:space="0" w:color="auto"/>
        <w:left w:val="none" w:sz="0" w:space="0" w:color="auto"/>
        <w:bottom w:val="none" w:sz="0" w:space="0" w:color="auto"/>
        <w:right w:val="none" w:sz="0" w:space="0" w:color="auto"/>
      </w:divBdr>
    </w:div>
    <w:div w:id="1114978459">
      <w:bodyDiv w:val="1"/>
      <w:marLeft w:val="0"/>
      <w:marRight w:val="0"/>
      <w:marTop w:val="0"/>
      <w:marBottom w:val="0"/>
      <w:divBdr>
        <w:top w:val="none" w:sz="0" w:space="0" w:color="auto"/>
        <w:left w:val="none" w:sz="0" w:space="0" w:color="auto"/>
        <w:bottom w:val="none" w:sz="0" w:space="0" w:color="auto"/>
        <w:right w:val="none" w:sz="0" w:space="0" w:color="auto"/>
      </w:divBdr>
    </w:div>
    <w:div w:id="1171531033">
      <w:bodyDiv w:val="1"/>
      <w:marLeft w:val="0"/>
      <w:marRight w:val="0"/>
      <w:marTop w:val="0"/>
      <w:marBottom w:val="0"/>
      <w:divBdr>
        <w:top w:val="none" w:sz="0" w:space="0" w:color="auto"/>
        <w:left w:val="none" w:sz="0" w:space="0" w:color="auto"/>
        <w:bottom w:val="none" w:sz="0" w:space="0" w:color="auto"/>
        <w:right w:val="none" w:sz="0" w:space="0" w:color="auto"/>
      </w:divBdr>
    </w:div>
    <w:div w:id="1191989621">
      <w:bodyDiv w:val="1"/>
      <w:marLeft w:val="0"/>
      <w:marRight w:val="0"/>
      <w:marTop w:val="0"/>
      <w:marBottom w:val="0"/>
      <w:divBdr>
        <w:top w:val="none" w:sz="0" w:space="0" w:color="auto"/>
        <w:left w:val="none" w:sz="0" w:space="0" w:color="auto"/>
        <w:bottom w:val="none" w:sz="0" w:space="0" w:color="auto"/>
        <w:right w:val="none" w:sz="0" w:space="0" w:color="auto"/>
      </w:divBdr>
    </w:div>
    <w:div w:id="1366977456">
      <w:bodyDiv w:val="1"/>
      <w:marLeft w:val="0"/>
      <w:marRight w:val="0"/>
      <w:marTop w:val="0"/>
      <w:marBottom w:val="0"/>
      <w:divBdr>
        <w:top w:val="none" w:sz="0" w:space="0" w:color="auto"/>
        <w:left w:val="none" w:sz="0" w:space="0" w:color="auto"/>
        <w:bottom w:val="none" w:sz="0" w:space="0" w:color="auto"/>
        <w:right w:val="none" w:sz="0" w:space="0" w:color="auto"/>
      </w:divBdr>
    </w:div>
    <w:div w:id="1585649943">
      <w:bodyDiv w:val="1"/>
      <w:marLeft w:val="0"/>
      <w:marRight w:val="0"/>
      <w:marTop w:val="0"/>
      <w:marBottom w:val="0"/>
      <w:divBdr>
        <w:top w:val="none" w:sz="0" w:space="0" w:color="auto"/>
        <w:left w:val="none" w:sz="0" w:space="0" w:color="auto"/>
        <w:bottom w:val="none" w:sz="0" w:space="0" w:color="auto"/>
        <w:right w:val="none" w:sz="0" w:space="0" w:color="auto"/>
      </w:divBdr>
    </w:div>
    <w:div w:id="1593198122">
      <w:bodyDiv w:val="1"/>
      <w:marLeft w:val="0"/>
      <w:marRight w:val="0"/>
      <w:marTop w:val="0"/>
      <w:marBottom w:val="0"/>
      <w:divBdr>
        <w:top w:val="none" w:sz="0" w:space="0" w:color="auto"/>
        <w:left w:val="none" w:sz="0" w:space="0" w:color="auto"/>
        <w:bottom w:val="none" w:sz="0" w:space="0" w:color="auto"/>
        <w:right w:val="none" w:sz="0" w:space="0" w:color="auto"/>
      </w:divBdr>
    </w:div>
    <w:div w:id="1623421006">
      <w:bodyDiv w:val="1"/>
      <w:marLeft w:val="0"/>
      <w:marRight w:val="0"/>
      <w:marTop w:val="0"/>
      <w:marBottom w:val="0"/>
      <w:divBdr>
        <w:top w:val="none" w:sz="0" w:space="0" w:color="auto"/>
        <w:left w:val="none" w:sz="0" w:space="0" w:color="auto"/>
        <w:bottom w:val="none" w:sz="0" w:space="0" w:color="auto"/>
        <w:right w:val="none" w:sz="0" w:space="0" w:color="auto"/>
      </w:divBdr>
    </w:div>
    <w:div w:id="1624460020">
      <w:bodyDiv w:val="1"/>
      <w:marLeft w:val="0"/>
      <w:marRight w:val="0"/>
      <w:marTop w:val="0"/>
      <w:marBottom w:val="0"/>
      <w:divBdr>
        <w:top w:val="none" w:sz="0" w:space="0" w:color="auto"/>
        <w:left w:val="none" w:sz="0" w:space="0" w:color="auto"/>
        <w:bottom w:val="none" w:sz="0" w:space="0" w:color="auto"/>
        <w:right w:val="none" w:sz="0" w:space="0" w:color="auto"/>
      </w:divBdr>
    </w:div>
    <w:div w:id="1755517954">
      <w:bodyDiv w:val="1"/>
      <w:marLeft w:val="0"/>
      <w:marRight w:val="0"/>
      <w:marTop w:val="0"/>
      <w:marBottom w:val="0"/>
      <w:divBdr>
        <w:top w:val="none" w:sz="0" w:space="0" w:color="auto"/>
        <w:left w:val="none" w:sz="0" w:space="0" w:color="auto"/>
        <w:bottom w:val="none" w:sz="0" w:space="0" w:color="auto"/>
        <w:right w:val="none" w:sz="0" w:space="0" w:color="auto"/>
      </w:divBdr>
    </w:div>
    <w:div w:id="1967084369">
      <w:bodyDiv w:val="1"/>
      <w:marLeft w:val="0"/>
      <w:marRight w:val="0"/>
      <w:marTop w:val="0"/>
      <w:marBottom w:val="0"/>
      <w:divBdr>
        <w:top w:val="none" w:sz="0" w:space="0" w:color="auto"/>
        <w:left w:val="none" w:sz="0" w:space="0" w:color="auto"/>
        <w:bottom w:val="none" w:sz="0" w:space="0" w:color="auto"/>
        <w:right w:val="none" w:sz="0" w:space="0" w:color="auto"/>
      </w:divBdr>
    </w:div>
    <w:div w:id="2048065548">
      <w:bodyDiv w:val="1"/>
      <w:marLeft w:val="0"/>
      <w:marRight w:val="0"/>
      <w:marTop w:val="0"/>
      <w:marBottom w:val="0"/>
      <w:divBdr>
        <w:top w:val="none" w:sz="0" w:space="0" w:color="auto"/>
        <w:left w:val="none" w:sz="0" w:space="0" w:color="auto"/>
        <w:bottom w:val="none" w:sz="0" w:space="0" w:color="auto"/>
        <w:right w:val="none" w:sz="0" w:space="0" w:color="auto"/>
      </w:divBdr>
    </w:div>
    <w:div w:id="2101827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suisse.com/media/assets/corporate/docs/about-us/responsibility/environment/conservation-finance-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dscapesnamibia.org/sossusvlei-nami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ine.Brossard@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8947</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WCS</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Tolisano</dc:creator>
  <cp:lastModifiedBy>Jim Tolisano</cp:lastModifiedBy>
  <cp:revision>2</cp:revision>
  <dcterms:created xsi:type="dcterms:W3CDTF">2018-10-10T13:18:00Z</dcterms:created>
  <dcterms:modified xsi:type="dcterms:W3CDTF">2018-10-10T13:18:00Z</dcterms:modified>
</cp:coreProperties>
</file>